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D9F7" w14:textId="77777777" w:rsidR="00DE66E6" w:rsidRDefault="00DE66E6" w:rsidP="00DE66E6">
      <w:pPr>
        <w:pStyle w:val="Title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269C0B8" wp14:editId="0E1338E6">
            <wp:extent cx="94183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i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9E6A" w14:textId="77777777" w:rsidR="00DE66E6" w:rsidRPr="0042196B" w:rsidRDefault="00DE66E6" w:rsidP="00DE66E6">
      <w:pPr>
        <w:pStyle w:val="Title"/>
        <w:jc w:val="center"/>
        <w:rPr>
          <w:rFonts w:ascii="HelveticaNeueLT Std" w:hAnsi="HelveticaNeueLT Std"/>
          <w:sz w:val="24"/>
          <w:szCs w:val="24"/>
        </w:rPr>
      </w:pPr>
    </w:p>
    <w:p w14:paraId="05DA1F81" w14:textId="77777777" w:rsidR="00DE66E6" w:rsidRPr="00DA7E0F" w:rsidRDefault="00DE66E6" w:rsidP="00DE66E6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  <w:r>
        <w:rPr>
          <w:rFonts w:ascii="HelveticaNeueLT Std Med" w:hAnsi="HelveticaNeueLT Std Med" w:cs="Angsana New"/>
          <w:sz w:val="24"/>
          <w:szCs w:val="24"/>
        </w:rPr>
        <w:t>COLLEGIATE</w:t>
      </w:r>
    </w:p>
    <w:p w14:paraId="1BF746EC" w14:textId="77777777" w:rsidR="00DE66E6" w:rsidRPr="00DA7E0F" w:rsidRDefault="00DE66E6" w:rsidP="00DE66E6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  <w:r w:rsidRPr="00DA7E0F">
        <w:rPr>
          <w:rFonts w:ascii="HelveticaNeueLT Std Med" w:hAnsi="HelveticaNeueLT Std Med" w:cs="Angsana New"/>
          <w:sz w:val="24"/>
          <w:szCs w:val="24"/>
        </w:rPr>
        <w:t>ENTREPRENEURSHIP</w:t>
      </w:r>
    </w:p>
    <w:p w14:paraId="786881E8" w14:textId="77777777" w:rsidR="00DE66E6" w:rsidRDefault="00DE66E6" w:rsidP="00DE66E6">
      <w:pPr>
        <w:pStyle w:val="Title"/>
        <w:jc w:val="center"/>
        <w:rPr>
          <w:rFonts w:ascii="HelvLight" w:hAnsi="HelvLight"/>
          <w:sz w:val="24"/>
          <w:szCs w:val="24"/>
        </w:rPr>
      </w:pPr>
      <w:r>
        <w:rPr>
          <w:rFonts w:ascii="HelvLight" w:hAnsi="Helv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A922B" wp14:editId="03464175">
                <wp:simplePos x="0" y="0"/>
                <wp:positionH relativeFrom="column">
                  <wp:posOffset>2249805</wp:posOffset>
                </wp:positionH>
                <wp:positionV relativeFrom="paragraph">
                  <wp:posOffset>95250</wp:posOffset>
                </wp:positionV>
                <wp:extent cx="1438275" cy="0"/>
                <wp:effectExtent l="15240" t="17145" r="1333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5557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D44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7.15pt;margin-top:7.5pt;width:11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" strokecolor="#755573" strokeweight="1.5pt">
                <v:stroke dashstyle="1 1"/>
              </v:shape>
            </w:pict>
          </mc:Fallback>
        </mc:AlternateContent>
      </w:r>
    </w:p>
    <w:p w14:paraId="5C4C87A2" w14:textId="77777777" w:rsidR="00DE66E6" w:rsidRPr="00015CF2" w:rsidRDefault="00DE66E6" w:rsidP="00DE66E6">
      <w:pPr>
        <w:pStyle w:val="Title"/>
        <w:jc w:val="center"/>
        <w:rPr>
          <w:rFonts w:ascii="HelvLight" w:hAnsi="HelvLight"/>
          <w:sz w:val="24"/>
          <w:szCs w:val="24"/>
        </w:rPr>
      </w:pPr>
      <w:r w:rsidRPr="00015CF2">
        <w:rPr>
          <w:rFonts w:ascii="HelvLight" w:hAnsi="HelvLight"/>
          <w:sz w:val="24"/>
          <w:szCs w:val="24"/>
        </w:rPr>
        <w:t>GRANT APPLICATION</w:t>
      </w:r>
      <w:r w:rsidR="000F7081">
        <w:rPr>
          <w:rFonts w:ascii="HelvLight" w:hAnsi="HelvLight"/>
          <w:sz w:val="24"/>
          <w:szCs w:val="24"/>
        </w:rPr>
        <w:t xml:space="preserve"> ATTACHMENT</w:t>
      </w:r>
    </w:p>
    <w:p w14:paraId="7EFC307C" w14:textId="77777777" w:rsidR="00DE66E6" w:rsidRPr="0042196B" w:rsidRDefault="00DE66E6" w:rsidP="00DE66E6">
      <w:pPr>
        <w:pStyle w:val="NoSpacing"/>
        <w:jc w:val="both"/>
        <w:rPr>
          <w:rFonts w:asciiTheme="majorHAnsi" w:hAnsiTheme="majorHAnsi"/>
        </w:rPr>
      </w:pPr>
    </w:p>
    <w:p w14:paraId="2BDCEEB3" w14:textId="77777777" w:rsidR="00DE66E6" w:rsidRDefault="00DE66E6" w:rsidP="00DE66E6">
      <w:pPr>
        <w:pStyle w:val="NoSpacing"/>
        <w:jc w:val="both"/>
        <w:rPr>
          <w:b/>
        </w:rPr>
      </w:pPr>
    </w:p>
    <w:p w14:paraId="55BE00FF" w14:textId="77777777" w:rsidR="00AC5E04" w:rsidRDefault="00915977" w:rsidP="00AC5E04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</w:rPr>
        <w:t>What activities do you hope to conduct as a result of this grant?  Tell us the who, what, when, where,</w:t>
      </w:r>
      <w:r w:rsidR="00C16B18">
        <w:rPr>
          <w:rFonts w:asciiTheme="majorHAnsi" w:hAnsiTheme="majorHAnsi" w:cstheme="majorHAnsi"/>
        </w:rPr>
        <w:t xml:space="preserve"> </w:t>
      </w:r>
      <w:r w:rsidRPr="00DE66E6">
        <w:rPr>
          <w:rFonts w:asciiTheme="majorHAnsi" w:hAnsiTheme="majorHAnsi" w:cstheme="majorHAnsi"/>
        </w:rPr>
        <w:t>why</w:t>
      </w:r>
      <w:r w:rsidR="00C16B18">
        <w:rPr>
          <w:rFonts w:asciiTheme="majorHAnsi" w:hAnsiTheme="majorHAnsi" w:cstheme="majorHAnsi"/>
        </w:rPr>
        <w:t>, and how</w:t>
      </w:r>
      <w:r w:rsidRPr="00DE66E6">
        <w:rPr>
          <w:rFonts w:asciiTheme="majorHAnsi" w:hAnsiTheme="majorHAnsi" w:cstheme="majorHAnsi"/>
        </w:rPr>
        <w:t xml:space="preserve"> components of the request.</w:t>
      </w:r>
    </w:p>
    <w:p w14:paraId="75392AC6" w14:textId="77777777" w:rsidR="00AC5E04" w:rsidRPr="00AC5E04" w:rsidRDefault="00AC5E04" w:rsidP="00AC5E04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2D2ADC9A" w14:textId="77777777" w:rsidR="00AC5E04" w:rsidRDefault="005E255C" w:rsidP="00AC5E04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481FCD">
        <w:rPr>
          <w:rFonts w:asciiTheme="majorHAnsi" w:hAnsiTheme="majorHAnsi" w:cstheme="majorHAnsi"/>
        </w:rPr>
        <w:t>The Foundation believes the most vibrant collegiate entrepreneurship programs advance certain values (</w:t>
      </w:r>
      <w:r w:rsidR="00481FCD" w:rsidRPr="00481FCD">
        <w:rPr>
          <w:rFonts w:asciiTheme="majorHAnsi" w:hAnsiTheme="majorHAnsi" w:cstheme="majorHAnsi"/>
        </w:rPr>
        <w:t>see next page</w:t>
      </w:r>
      <w:r w:rsidRPr="00481FCD">
        <w:rPr>
          <w:rFonts w:asciiTheme="majorHAnsi" w:hAnsiTheme="majorHAnsi" w:cstheme="majorHAnsi"/>
        </w:rPr>
        <w:t>).  Discuss how</w:t>
      </w:r>
      <w:r w:rsidR="00C16B18" w:rsidRPr="00481FCD">
        <w:rPr>
          <w:rFonts w:asciiTheme="majorHAnsi" w:hAnsiTheme="majorHAnsi" w:cstheme="majorHAnsi"/>
        </w:rPr>
        <w:t xml:space="preserve"> the proposed programming</w:t>
      </w:r>
      <w:r w:rsidRPr="00481FCD">
        <w:rPr>
          <w:rFonts w:asciiTheme="majorHAnsi" w:hAnsiTheme="majorHAnsi" w:cstheme="majorHAnsi"/>
        </w:rPr>
        <w:t xml:space="preserve"> advances these values.</w:t>
      </w:r>
      <w:r w:rsidR="008B4BF7" w:rsidRPr="00481FCD">
        <w:rPr>
          <w:rFonts w:asciiTheme="majorHAnsi" w:hAnsiTheme="majorHAnsi" w:cstheme="majorHAnsi"/>
        </w:rPr>
        <w:t xml:space="preserve"> Please focus on the values that your project/program</w:t>
      </w:r>
      <w:r w:rsidR="000F774D">
        <w:rPr>
          <w:rFonts w:asciiTheme="majorHAnsi" w:hAnsiTheme="majorHAnsi" w:cstheme="majorHAnsi"/>
        </w:rPr>
        <w:t xml:space="preserve"> primarily</w:t>
      </w:r>
      <w:r w:rsidR="008B4BF7">
        <w:rPr>
          <w:rFonts w:asciiTheme="majorHAnsi" w:hAnsiTheme="majorHAnsi" w:cstheme="majorHAnsi"/>
        </w:rPr>
        <w:t xml:space="preserve"> embodies. </w:t>
      </w:r>
    </w:p>
    <w:p w14:paraId="605DBE5C" w14:textId="77777777" w:rsidR="000F774D" w:rsidRPr="000F774D" w:rsidRDefault="000F774D" w:rsidP="000F774D">
      <w:pPr>
        <w:pStyle w:val="ListParagraph"/>
        <w:rPr>
          <w:rFonts w:asciiTheme="majorHAnsi" w:hAnsiTheme="majorHAnsi" w:cstheme="majorHAnsi"/>
        </w:rPr>
      </w:pPr>
    </w:p>
    <w:p w14:paraId="075CB507" w14:textId="77777777" w:rsidR="000F774D" w:rsidRDefault="000F774D" w:rsidP="000F774D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0F774D">
        <w:rPr>
          <w:rFonts w:asciiTheme="majorHAnsi" w:hAnsiTheme="majorHAnsi" w:cstheme="majorHAnsi"/>
        </w:rPr>
        <w:t>When thinking about all the Foundation’s values, which would require additional support(s) for the organization and the project/program to excel?</w:t>
      </w:r>
    </w:p>
    <w:p w14:paraId="0A998CB6" w14:textId="77777777" w:rsidR="000F774D" w:rsidRPr="000F774D" w:rsidRDefault="000F774D" w:rsidP="000F774D">
      <w:pPr>
        <w:pStyle w:val="ListParagraph"/>
        <w:rPr>
          <w:rFonts w:asciiTheme="majorHAnsi" w:hAnsiTheme="majorHAnsi" w:cstheme="majorHAnsi"/>
        </w:rPr>
      </w:pPr>
    </w:p>
    <w:p w14:paraId="3FB7DA50" w14:textId="77777777" w:rsidR="00DE66E6" w:rsidRPr="000F774D" w:rsidRDefault="00DE66E6" w:rsidP="000F774D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0F774D">
        <w:rPr>
          <w:rFonts w:asciiTheme="majorHAnsi" w:hAnsiTheme="majorHAnsi" w:cstheme="majorHAnsi"/>
        </w:rPr>
        <w:t xml:space="preserve">To the best of your knowledge, please estimate or project the following figures.  Leave </w:t>
      </w:r>
      <w:r w:rsidR="00D15BA1" w:rsidRPr="000F774D">
        <w:rPr>
          <w:rFonts w:asciiTheme="majorHAnsi" w:hAnsiTheme="majorHAnsi" w:cstheme="majorHAnsi"/>
        </w:rPr>
        <w:t xml:space="preserve">fields </w:t>
      </w:r>
      <w:r w:rsidRPr="000F774D">
        <w:rPr>
          <w:rFonts w:asciiTheme="majorHAnsi" w:hAnsiTheme="majorHAnsi" w:cstheme="majorHAnsi"/>
        </w:rPr>
        <w:t>blank if not applicable.</w:t>
      </w:r>
    </w:p>
    <w:tbl>
      <w:tblPr>
        <w:tblStyle w:val="TableGrid"/>
        <w:tblW w:w="9360" w:type="dxa"/>
        <w:tblInd w:w="468" w:type="dxa"/>
        <w:tblLook w:val="04A0" w:firstRow="1" w:lastRow="0" w:firstColumn="1" w:lastColumn="0" w:noHBand="0" w:noVBand="1"/>
      </w:tblPr>
      <w:tblGrid>
        <w:gridCol w:w="2497"/>
        <w:gridCol w:w="2363"/>
        <w:gridCol w:w="2340"/>
        <w:gridCol w:w="2160"/>
      </w:tblGrid>
      <w:tr w:rsidR="00DE66E6" w:rsidRPr="00DE66E6" w14:paraId="71E2C9D4" w14:textId="77777777" w:rsidTr="00997165">
        <w:tc>
          <w:tcPr>
            <w:tcW w:w="2497" w:type="dxa"/>
          </w:tcPr>
          <w:p w14:paraId="0B3F11BF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63" w:type="dxa"/>
          </w:tcPr>
          <w:p w14:paraId="0D988855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  <w:b/>
              </w:rPr>
            </w:pPr>
            <w:r w:rsidRPr="00DE66E6">
              <w:rPr>
                <w:rFonts w:asciiTheme="majorHAnsi" w:hAnsiTheme="majorHAnsi" w:cstheme="majorHAnsi"/>
                <w:b/>
              </w:rPr>
              <w:t>Program 1</w:t>
            </w:r>
          </w:p>
        </w:tc>
        <w:tc>
          <w:tcPr>
            <w:tcW w:w="2340" w:type="dxa"/>
          </w:tcPr>
          <w:p w14:paraId="2FB2E458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  <w:b/>
              </w:rPr>
            </w:pPr>
            <w:r w:rsidRPr="00DE66E6">
              <w:rPr>
                <w:rFonts w:asciiTheme="majorHAnsi" w:hAnsiTheme="majorHAnsi" w:cstheme="majorHAnsi"/>
                <w:b/>
              </w:rPr>
              <w:t>Program 2</w:t>
            </w:r>
          </w:p>
        </w:tc>
        <w:tc>
          <w:tcPr>
            <w:tcW w:w="2160" w:type="dxa"/>
          </w:tcPr>
          <w:p w14:paraId="7CEED809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  <w:b/>
              </w:rPr>
            </w:pPr>
            <w:r w:rsidRPr="00DE66E6">
              <w:rPr>
                <w:rFonts w:asciiTheme="majorHAnsi" w:hAnsiTheme="majorHAnsi" w:cstheme="majorHAnsi"/>
                <w:b/>
              </w:rPr>
              <w:t>Program 3</w:t>
            </w:r>
          </w:p>
        </w:tc>
      </w:tr>
      <w:tr w:rsidR="00DE66E6" w:rsidRPr="00DE66E6" w14:paraId="28993D24" w14:textId="77777777" w:rsidTr="00997165">
        <w:tc>
          <w:tcPr>
            <w:tcW w:w="2497" w:type="dxa"/>
          </w:tcPr>
          <w:p w14:paraId="2465ADE6" w14:textId="77777777" w:rsidR="00DE66E6" w:rsidRPr="00DE66E6" w:rsidRDefault="000F774D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Project/</w:t>
            </w:r>
            <w:r w:rsidR="00DE66E6" w:rsidRPr="00DE66E6">
              <w:rPr>
                <w:rFonts w:asciiTheme="majorHAnsi" w:hAnsiTheme="majorHAnsi" w:cstheme="majorHAnsi"/>
              </w:rPr>
              <w:t>Program Name</w:t>
            </w:r>
          </w:p>
        </w:tc>
        <w:tc>
          <w:tcPr>
            <w:tcW w:w="2363" w:type="dxa"/>
          </w:tcPr>
          <w:p w14:paraId="6BCD08F9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40" w:type="dxa"/>
          </w:tcPr>
          <w:p w14:paraId="33DE300B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6DE5EBF0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</w:tr>
      <w:tr w:rsidR="00DE66E6" w:rsidRPr="00DE66E6" w14:paraId="695DFAD9" w14:textId="77777777" w:rsidTr="00997165">
        <w:tc>
          <w:tcPr>
            <w:tcW w:w="2497" w:type="dxa"/>
          </w:tcPr>
          <w:p w14:paraId="19CB57BC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Timeframe</w:t>
            </w:r>
          </w:p>
        </w:tc>
        <w:tc>
          <w:tcPr>
            <w:tcW w:w="2363" w:type="dxa"/>
          </w:tcPr>
          <w:p w14:paraId="28F18FFB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MMDDYY - MMDDYY</w:t>
            </w:r>
          </w:p>
        </w:tc>
        <w:tc>
          <w:tcPr>
            <w:tcW w:w="2340" w:type="dxa"/>
          </w:tcPr>
          <w:p w14:paraId="562D4B00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MMDDYY - MMDDYY</w:t>
            </w:r>
          </w:p>
        </w:tc>
        <w:tc>
          <w:tcPr>
            <w:tcW w:w="2160" w:type="dxa"/>
          </w:tcPr>
          <w:p w14:paraId="22A32F65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MMDDYY - MMDDYY</w:t>
            </w:r>
          </w:p>
        </w:tc>
      </w:tr>
      <w:tr w:rsidR="00DE66E6" w:rsidRPr="00DE66E6" w14:paraId="050813D0" w14:textId="77777777" w:rsidTr="00997165">
        <w:tc>
          <w:tcPr>
            <w:tcW w:w="2497" w:type="dxa"/>
          </w:tcPr>
          <w:p w14:paraId="556D49C5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 xml:space="preserve">Students engaged </w:t>
            </w:r>
          </w:p>
        </w:tc>
        <w:tc>
          <w:tcPr>
            <w:tcW w:w="2363" w:type="dxa"/>
          </w:tcPr>
          <w:p w14:paraId="5CB3FCD5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#</w:t>
            </w:r>
          </w:p>
        </w:tc>
        <w:tc>
          <w:tcPr>
            <w:tcW w:w="2340" w:type="dxa"/>
          </w:tcPr>
          <w:p w14:paraId="7FF7514A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#</w:t>
            </w:r>
          </w:p>
        </w:tc>
        <w:tc>
          <w:tcPr>
            <w:tcW w:w="2160" w:type="dxa"/>
          </w:tcPr>
          <w:p w14:paraId="4DF682E3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#</w:t>
            </w:r>
          </w:p>
        </w:tc>
      </w:tr>
      <w:tr w:rsidR="00DE66E6" w:rsidRPr="00DE66E6" w14:paraId="52C00ED4" w14:textId="77777777" w:rsidTr="00997165">
        <w:tc>
          <w:tcPr>
            <w:tcW w:w="2497" w:type="dxa"/>
          </w:tcPr>
          <w:p w14:paraId="21ECC1C5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 xml:space="preserve">Educators engaged </w:t>
            </w:r>
          </w:p>
        </w:tc>
        <w:tc>
          <w:tcPr>
            <w:tcW w:w="2363" w:type="dxa"/>
          </w:tcPr>
          <w:p w14:paraId="12D266AE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#</w:t>
            </w:r>
          </w:p>
        </w:tc>
        <w:tc>
          <w:tcPr>
            <w:tcW w:w="2340" w:type="dxa"/>
          </w:tcPr>
          <w:p w14:paraId="2CB9D8F6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#</w:t>
            </w:r>
          </w:p>
        </w:tc>
        <w:tc>
          <w:tcPr>
            <w:tcW w:w="2160" w:type="dxa"/>
          </w:tcPr>
          <w:p w14:paraId="70C50E3C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#</w:t>
            </w:r>
          </w:p>
        </w:tc>
      </w:tr>
      <w:tr w:rsidR="00DE66E6" w:rsidRPr="00DE66E6" w14:paraId="29901F33" w14:textId="77777777" w:rsidTr="00997165">
        <w:tc>
          <w:tcPr>
            <w:tcW w:w="2497" w:type="dxa"/>
          </w:tcPr>
          <w:p w14:paraId="2D05BEBF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Female participants</w:t>
            </w:r>
          </w:p>
        </w:tc>
        <w:tc>
          <w:tcPr>
            <w:tcW w:w="2363" w:type="dxa"/>
          </w:tcPr>
          <w:p w14:paraId="50737629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340" w:type="dxa"/>
          </w:tcPr>
          <w:p w14:paraId="7888D563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160" w:type="dxa"/>
          </w:tcPr>
          <w:p w14:paraId="346F36A5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%</w:t>
            </w:r>
          </w:p>
        </w:tc>
      </w:tr>
      <w:tr w:rsidR="00DE66E6" w:rsidRPr="00DE66E6" w14:paraId="37481A5E" w14:textId="77777777" w:rsidTr="00997165">
        <w:tc>
          <w:tcPr>
            <w:tcW w:w="2497" w:type="dxa"/>
          </w:tcPr>
          <w:p w14:paraId="1909B767" w14:textId="77777777" w:rsidR="00EB423C" w:rsidRPr="00DE66E6" w:rsidRDefault="00EB423C" w:rsidP="00EB423C">
            <w:pPr>
              <w:pStyle w:val="NoSpacing"/>
              <w:rPr>
                <w:rFonts w:asciiTheme="majorHAnsi" w:hAnsiTheme="majorHAnsi" w:cstheme="majorHAnsi"/>
              </w:rPr>
            </w:pPr>
            <w:r w:rsidRPr="008B4BF7">
              <w:rPr>
                <w:rFonts w:asciiTheme="majorHAnsi" w:hAnsiTheme="majorHAnsi" w:cstheme="majorHAnsi"/>
              </w:rPr>
              <w:t>Participants of color</w:t>
            </w:r>
          </w:p>
        </w:tc>
        <w:tc>
          <w:tcPr>
            <w:tcW w:w="2363" w:type="dxa"/>
          </w:tcPr>
          <w:p w14:paraId="24CDB606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340" w:type="dxa"/>
          </w:tcPr>
          <w:p w14:paraId="02CCC239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160" w:type="dxa"/>
          </w:tcPr>
          <w:p w14:paraId="0443C779" w14:textId="77777777" w:rsidR="00DE66E6" w:rsidRPr="00DE66E6" w:rsidRDefault="00DE66E6" w:rsidP="00DE66E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DE66E6">
              <w:rPr>
                <w:rFonts w:asciiTheme="majorHAnsi" w:hAnsiTheme="majorHAnsi" w:cstheme="majorHAnsi"/>
              </w:rPr>
              <w:t>%</w:t>
            </w:r>
          </w:p>
        </w:tc>
      </w:tr>
    </w:tbl>
    <w:p w14:paraId="64285577" w14:textId="77777777" w:rsidR="00915977" w:rsidRPr="00DE66E6" w:rsidRDefault="00915977" w:rsidP="00997165">
      <w:pPr>
        <w:ind w:left="-360"/>
        <w:jc w:val="both"/>
        <w:rPr>
          <w:rFonts w:asciiTheme="majorHAnsi" w:hAnsiTheme="majorHAnsi" w:cstheme="majorHAnsi"/>
        </w:rPr>
      </w:pPr>
    </w:p>
    <w:p w14:paraId="7A63922A" w14:textId="77777777" w:rsidR="005E255C" w:rsidRDefault="00915977" w:rsidP="00EB423C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</w:rPr>
        <w:t xml:space="preserve">What strategies will </w:t>
      </w:r>
      <w:r w:rsidR="00C16B18">
        <w:rPr>
          <w:rFonts w:asciiTheme="majorHAnsi" w:hAnsiTheme="majorHAnsi" w:cstheme="majorHAnsi"/>
        </w:rPr>
        <w:t>y</w:t>
      </w:r>
      <w:r w:rsidRPr="00DE66E6">
        <w:rPr>
          <w:rFonts w:asciiTheme="majorHAnsi" w:hAnsiTheme="majorHAnsi" w:cstheme="majorHAnsi"/>
        </w:rPr>
        <w:t>ou use to engage students from underserved population</w:t>
      </w:r>
      <w:r w:rsidR="005E255C">
        <w:rPr>
          <w:rFonts w:asciiTheme="majorHAnsi" w:hAnsiTheme="majorHAnsi" w:cstheme="majorHAnsi"/>
        </w:rPr>
        <w:t>s?</w:t>
      </w:r>
    </w:p>
    <w:p w14:paraId="58EB5097" w14:textId="77777777" w:rsidR="00AC5E04" w:rsidRPr="00C16B18" w:rsidRDefault="00AC5E04" w:rsidP="00AC5E04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567F8A18" w14:textId="77777777" w:rsidR="00AC5E04" w:rsidRPr="00481FCD" w:rsidRDefault="00915977" w:rsidP="00AC5E04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481FCD">
        <w:rPr>
          <w:rFonts w:asciiTheme="majorHAnsi" w:hAnsiTheme="majorHAnsi" w:cstheme="majorHAnsi"/>
        </w:rPr>
        <w:t xml:space="preserve">How does your organization connect students to other entrepreneurial opportunities? </w:t>
      </w:r>
    </w:p>
    <w:p w14:paraId="75E1A15E" w14:textId="77777777" w:rsidR="00AC5E04" w:rsidRPr="00AC5E04" w:rsidRDefault="00AC5E04" w:rsidP="00AC5E04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6BF88D81" w14:textId="77777777" w:rsidR="008B4BF7" w:rsidRDefault="00915977" w:rsidP="008B4BF7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</w:rPr>
        <w:t xml:space="preserve">What do you hope to learn from this program, how will you collect </w:t>
      </w:r>
      <w:r w:rsidR="00997165">
        <w:rPr>
          <w:rFonts w:asciiTheme="majorHAnsi" w:hAnsiTheme="majorHAnsi" w:cstheme="majorHAnsi"/>
        </w:rPr>
        <w:t xml:space="preserve">information to inform </w:t>
      </w:r>
      <w:r w:rsidRPr="00DE66E6">
        <w:rPr>
          <w:rFonts w:asciiTheme="majorHAnsi" w:hAnsiTheme="majorHAnsi" w:cstheme="majorHAnsi"/>
        </w:rPr>
        <w:t>your learnings, and how do you intend to share</w:t>
      </w:r>
      <w:r w:rsidR="00997165">
        <w:rPr>
          <w:rFonts w:asciiTheme="majorHAnsi" w:hAnsiTheme="majorHAnsi" w:cstheme="majorHAnsi"/>
        </w:rPr>
        <w:t xml:space="preserve"> these lessons</w:t>
      </w:r>
      <w:r w:rsidRPr="00DE66E6">
        <w:rPr>
          <w:rFonts w:asciiTheme="majorHAnsi" w:hAnsiTheme="majorHAnsi" w:cstheme="majorHAnsi"/>
        </w:rPr>
        <w:t>?</w:t>
      </w:r>
    </w:p>
    <w:p w14:paraId="39597F88" w14:textId="77777777" w:rsidR="008B4BF7" w:rsidRPr="008B4BF7" w:rsidRDefault="008B4BF7" w:rsidP="008B4BF7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397E4D03" w14:textId="77777777" w:rsidR="005E255C" w:rsidRDefault="00915977" w:rsidP="00AC5E04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AC5E04">
        <w:rPr>
          <w:rFonts w:asciiTheme="majorHAnsi" w:hAnsiTheme="majorHAnsi" w:cstheme="majorHAnsi"/>
        </w:rPr>
        <w:t xml:space="preserve">How much do you need for this </w:t>
      </w:r>
      <w:r w:rsidR="008B4BF7">
        <w:rPr>
          <w:rFonts w:asciiTheme="majorHAnsi" w:hAnsiTheme="majorHAnsi" w:cstheme="majorHAnsi"/>
        </w:rPr>
        <w:t>effort</w:t>
      </w:r>
      <w:r w:rsidR="005E255C" w:rsidRPr="00AC5E04">
        <w:rPr>
          <w:rFonts w:asciiTheme="majorHAnsi" w:hAnsiTheme="majorHAnsi" w:cstheme="majorHAnsi"/>
        </w:rPr>
        <w:t>?</w:t>
      </w:r>
      <w:r w:rsidR="00D15BA1" w:rsidRPr="00AC5E04">
        <w:rPr>
          <w:rFonts w:asciiTheme="majorHAnsi" w:hAnsiTheme="majorHAnsi" w:cstheme="majorHAnsi"/>
        </w:rPr>
        <w:t xml:space="preserve"> Describe the total budget, how much you are requesting from Morgan Foundation, and how you will cover the difference (if applicable). If you are utilizing any in-kind support or leveraging resources from others, describe that here as well. </w:t>
      </w:r>
    </w:p>
    <w:p w14:paraId="3D5D464E" w14:textId="77777777" w:rsidR="00AC5E04" w:rsidRPr="00AC5E04" w:rsidRDefault="00AC5E04" w:rsidP="008B4BF7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3E5EEC7D" w14:textId="1390C58F" w:rsidR="00915977" w:rsidRDefault="005E255C" w:rsidP="00AC5E04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AC5E04">
        <w:rPr>
          <w:rFonts w:asciiTheme="majorHAnsi" w:hAnsiTheme="majorHAnsi" w:cstheme="majorHAnsi"/>
        </w:rPr>
        <w:t>H</w:t>
      </w:r>
      <w:r w:rsidR="00915977" w:rsidRPr="00AC5E04">
        <w:rPr>
          <w:rFonts w:asciiTheme="majorHAnsi" w:hAnsiTheme="majorHAnsi" w:cstheme="majorHAnsi"/>
        </w:rPr>
        <w:t xml:space="preserve">ow do you plan to fund the </w:t>
      </w:r>
      <w:r w:rsidR="008B4BF7">
        <w:rPr>
          <w:rFonts w:asciiTheme="majorHAnsi" w:hAnsiTheme="majorHAnsi" w:cstheme="majorHAnsi"/>
        </w:rPr>
        <w:t>project/</w:t>
      </w:r>
      <w:r w:rsidR="00915977" w:rsidRPr="00AC5E04">
        <w:rPr>
          <w:rFonts w:asciiTheme="majorHAnsi" w:hAnsiTheme="majorHAnsi" w:cstheme="majorHAnsi"/>
        </w:rPr>
        <w:t>program in upcoming years?</w:t>
      </w:r>
    </w:p>
    <w:p w14:paraId="439E2D93" w14:textId="77777777" w:rsidR="00F3235F" w:rsidRPr="00F3235F" w:rsidRDefault="00F3235F" w:rsidP="00F3235F">
      <w:pPr>
        <w:pStyle w:val="ListParagraph"/>
        <w:rPr>
          <w:rFonts w:asciiTheme="majorHAnsi" w:hAnsiTheme="majorHAnsi" w:cstheme="majorHAnsi"/>
        </w:rPr>
      </w:pPr>
    </w:p>
    <w:p w14:paraId="3F406FB4" w14:textId="63A8DEE5" w:rsidR="00F3235F" w:rsidRDefault="00F3235F" w:rsidP="00F3235F">
      <w:pPr>
        <w:spacing w:line="252" w:lineRule="auto"/>
        <w:jc w:val="both"/>
      </w:pPr>
      <w:r>
        <w:rPr>
          <w:color w:val="000000"/>
          <w:shd w:val="clear" w:color="auto" w:fill="FFFFFF"/>
        </w:rPr>
        <w:t xml:space="preserve">(10) Burt </w:t>
      </w:r>
      <w:r w:rsidRPr="00F3235F">
        <w:rPr>
          <w:color w:val="000000"/>
          <w:shd w:val="clear" w:color="auto" w:fill="FFFFFF"/>
        </w:rPr>
        <w:t>Morgan believed in the value and power of free enterprise and the importance of entrepreneurship as a driver of that system. Please describe how this proposal advances free enterprise principles.</w:t>
      </w:r>
    </w:p>
    <w:p w14:paraId="33F7C71B" w14:textId="77777777" w:rsidR="00F3235F" w:rsidRPr="00F3235F" w:rsidRDefault="00F3235F" w:rsidP="00F3235F">
      <w:pPr>
        <w:jc w:val="both"/>
        <w:rPr>
          <w:rFonts w:asciiTheme="majorHAnsi" w:hAnsiTheme="majorHAnsi" w:cstheme="majorHAnsi"/>
        </w:rPr>
      </w:pPr>
    </w:p>
    <w:p w14:paraId="5AA33C31" w14:textId="77777777" w:rsidR="008B4BF7" w:rsidRPr="008B4BF7" w:rsidRDefault="008B4BF7" w:rsidP="008B4BF7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43491A43" w14:textId="50D7EB85" w:rsidR="008B4BF7" w:rsidRPr="00F3235F" w:rsidRDefault="00F3235F" w:rsidP="00F3235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(11)</w:t>
      </w:r>
      <w:r w:rsidRPr="00F3235F">
        <w:rPr>
          <w:rFonts w:asciiTheme="majorHAnsi" w:hAnsiTheme="majorHAnsi" w:cstheme="majorHAnsi"/>
        </w:rPr>
        <w:t xml:space="preserve"> Please</w:t>
      </w:r>
      <w:r w:rsidR="008B4BF7" w:rsidRPr="00F3235F">
        <w:rPr>
          <w:rFonts w:asciiTheme="majorHAnsi" w:hAnsiTheme="majorHAnsi" w:cstheme="majorHAnsi"/>
        </w:rPr>
        <w:t xml:space="preserve"> develop a list of </w:t>
      </w:r>
      <w:r w:rsidR="002F122E" w:rsidRPr="00F3235F">
        <w:rPr>
          <w:rFonts w:asciiTheme="majorHAnsi" w:hAnsiTheme="majorHAnsi" w:cstheme="majorHAnsi"/>
        </w:rPr>
        <w:t>3-5</w:t>
      </w:r>
      <w:r w:rsidR="008B4BF7" w:rsidRPr="00F3235F">
        <w:rPr>
          <w:rFonts w:asciiTheme="majorHAnsi" w:hAnsiTheme="majorHAnsi" w:cstheme="majorHAnsi"/>
        </w:rPr>
        <w:t xml:space="preserve"> objectives that focus on the quantifiable outputs and demonstrable outcomes of this proposed project/program. </w:t>
      </w:r>
    </w:p>
    <w:p w14:paraId="66815CD8" w14:textId="77777777" w:rsidR="008B4BF7" w:rsidRDefault="008B4BF7" w:rsidP="008B4BF7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0BD3C8E0" w14:textId="77777777" w:rsidR="00DE66E6" w:rsidRPr="00DE66E6" w:rsidRDefault="00DE66E6" w:rsidP="00AC5E04">
      <w:pPr>
        <w:shd w:val="clear" w:color="auto" w:fill="FFFFFF"/>
        <w:spacing w:after="390" w:line="330" w:lineRule="atLeast"/>
        <w:rPr>
          <w:rFonts w:asciiTheme="majorHAnsi" w:hAnsiTheme="majorHAnsi" w:cstheme="majorHAnsi"/>
          <w:b/>
        </w:rPr>
      </w:pPr>
      <w:r w:rsidRPr="00DE66E6">
        <w:rPr>
          <w:rFonts w:asciiTheme="majorHAnsi" w:hAnsiTheme="majorHAnsi" w:cstheme="majorHAnsi"/>
          <w:b/>
        </w:rPr>
        <w:t>We believe the most vibrant collegiate entrepreneurship programs seek to…</w:t>
      </w:r>
    </w:p>
    <w:p w14:paraId="56CDFD42" w14:textId="77777777" w:rsidR="00DE66E6" w:rsidRPr="00DE66E6" w:rsidRDefault="00DE66E6" w:rsidP="00AC5E04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  <w:b/>
        </w:rPr>
        <w:t>Grow from the essence of institutional culture</w:t>
      </w:r>
      <w:r w:rsidRPr="00DE66E6">
        <w:rPr>
          <w:rFonts w:asciiTheme="majorHAnsi" w:hAnsiTheme="majorHAnsi" w:cstheme="majorHAnsi"/>
        </w:rPr>
        <w:br/>
        <w:t>Sustainable integration of entrepreneurship into collegiate programs is best accomplished by building upon existing cultural strengths and values.</w:t>
      </w:r>
    </w:p>
    <w:p w14:paraId="3779BC8C" w14:textId="77777777" w:rsidR="00DE66E6" w:rsidRPr="00DE66E6" w:rsidRDefault="00DE66E6" w:rsidP="00AC5E04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  <w:b/>
        </w:rPr>
        <w:t>Draw influence from the organization's senior leadership</w:t>
      </w:r>
      <w:r w:rsidRPr="00DE66E6">
        <w:rPr>
          <w:rFonts w:asciiTheme="majorHAnsi" w:hAnsiTheme="majorHAnsi" w:cstheme="majorHAnsi"/>
        </w:rPr>
        <w:br/>
        <w:t>Vocal champions in the highest offices of the organization help build programs that gain traction, develop long-term sustainability, and best serve student needs.</w:t>
      </w:r>
    </w:p>
    <w:p w14:paraId="54430C18" w14:textId="77777777" w:rsidR="00DE66E6" w:rsidRPr="00DE66E6" w:rsidRDefault="00DE66E6" w:rsidP="00AC5E04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  <w:b/>
        </w:rPr>
        <w:t>Exhibit interdisciplinary reach</w:t>
      </w:r>
      <w:r w:rsidRPr="00DE66E6">
        <w:rPr>
          <w:rFonts w:asciiTheme="majorHAnsi" w:hAnsiTheme="majorHAnsi" w:cstheme="majorHAnsi"/>
        </w:rPr>
        <w:br/>
        <w:t>Forward-thinking leaders break down barriers and encourage interaction among students and faculty from seemingly unrelated areas of study, breeding innovation and sparking connections.</w:t>
      </w:r>
    </w:p>
    <w:p w14:paraId="2B33C844" w14:textId="77777777" w:rsidR="00DE66E6" w:rsidRPr="00DE66E6" w:rsidRDefault="00DE66E6" w:rsidP="00AC5E04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  <w:b/>
        </w:rPr>
        <w:t>Build the entrepreneurial mindset</w:t>
      </w:r>
      <w:r w:rsidRPr="00DE66E6">
        <w:rPr>
          <w:rFonts w:asciiTheme="majorHAnsi" w:hAnsiTheme="majorHAnsi" w:cstheme="majorHAnsi"/>
        </w:rPr>
        <w:t> </w:t>
      </w:r>
      <w:r w:rsidRPr="00DE66E6">
        <w:rPr>
          <w:rFonts w:asciiTheme="majorHAnsi" w:hAnsiTheme="majorHAnsi" w:cstheme="majorHAnsi"/>
        </w:rPr>
        <w:br/>
        <w:t>Impactful programs allow students to marshal their talents and take informed risks while exploring ventures that foster the critical entrepreneurial skills of ideating, problem solving, pivoting, and pitching.</w:t>
      </w:r>
    </w:p>
    <w:p w14:paraId="7C96A07B" w14:textId="77777777" w:rsidR="00DE66E6" w:rsidRPr="00DE66E6" w:rsidRDefault="00DE66E6" w:rsidP="00AC5E04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  <w:b/>
        </w:rPr>
        <w:t>Engage underserved populations</w:t>
      </w:r>
      <w:r w:rsidRPr="00DE66E6">
        <w:rPr>
          <w:rFonts w:asciiTheme="majorHAnsi" w:hAnsiTheme="majorHAnsi" w:cstheme="majorHAnsi"/>
        </w:rPr>
        <w:t> </w:t>
      </w:r>
      <w:r w:rsidRPr="00DE66E6">
        <w:rPr>
          <w:rFonts w:asciiTheme="majorHAnsi" w:hAnsiTheme="majorHAnsi" w:cstheme="majorHAnsi"/>
        </w:rPr>
        <w:br/>
        <w:t>Robust inclusion of diverse ideas, voices, and perspectives enriches students’ entrepreneurial experiences and inspires innovation. </w:t>
      </w:r>
    </w:p>
    <w:p w14:paraId="39978F56" w14:textId="77777777" w:rsidR="00DE66E6" w:rsidRPr="00DE66E6" w:rsidRDefault="00DE66E6" w:rsidP="00AC5E04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  <w:b/>
        </w:rPr>
        <w:t>Embed mentorship and coaching</w:t>
      </w:r>
      <w:r w:rsidRPr="00DE66E6">
        <w:rPr>
          <w:rFonts w:asciiTheme="majorHAnsi" w:hAnsiTheme="majorHAnsi" w:cstheme="majorHAnsi"/>
        </w:rPr>
        <w:t> </w:t>
      </w:r>
      <w:r w:rsidRPr="00DE66E6">
        <w:rPr>
          <w:rFonts w:asciiTheme="majorHAnsi" w:hAnsiTheme="majorHAnsi" w:cstheme="majorHAnsi"/>
        </w:rPr>
        <w:br/>
        <w:t>Balanced programs enlist qualified mentors and coaches who help steer venture progress while maintaining a primary focus on the student's academic experiences and personal growth</w:t>
      </w:r>
    </w:p>
    <w:p w14:paraId="0662AB71" w14:textId="77777777" w:rsidR="00DE66E6" w:rsidRPr="00DE66E6" w:rsidRDefault="00DE66E6" w:rsidP="00AC5E04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  <w:b/>
        </w:rPr>
        <w:t>Collaborate with ecosystem partners</w:t>
      </w:r>
      <w:r w:rsidRPr="00DE66E6">
        <w:rPr>
          <w:rFonts w:asciiTheme="majorHAnsi" w:hAnsiTheme="majorHAnsi" w:cstheme="majorHAnsi"/>
        </w:rPr>
        <w:t> </w:t>
      </w:r>
      <w:r w:rsidRPr="00DE66E6">
        <w:rPr>
          <w:rFonts w:asciiTheme="majorHAnsi" w:hAnsiTheme="majorHAnsi" w:cstheme="majorHAnsi"/>
        </w:rPr>
        <w:br/>
        <w:t>Dynamic campuses reach beyond their institutions, facilitating opportunities for students to connect with entrepreneurial ecosystem resources and promoting pathways for students to pursue ideas that require increasingly sophisticated support. </w:t>
      </w:r>
    </w:p>
    <w:p w14:paraId="1257AF52" w14:textId="77777777" w:rsidR="00DE66E6" w:rsidRPr="00DE66E6" w:rsidRDefault="00DE66E6" w:rsidP="00AC5E04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  <w:b/>
        </w:rPr>
        <w:t>Evaluate their effectiveness</w:t>
      </w:r>
      <w:r w:rsidRPr="00DE66E6">
        <w:rPr>
          <w:rFonts w:asciiTheme="majorHAnsi" w:hAnsiTheme="majorHAnsi" w:cstheme="majorHAnsi"/>
        </w:rPr>
        <w:t> </w:t>
      </w:r>
      <w:r w:rsidRPr="00DE66E6">
        <w:rPr>
          <w:rFonts w:asciiTheme="majorHAnsi" w:hAnsiTheme="majorHAnsi" w:cstheme="majorHAnsi"/>
        </w:rPr>
        <w:br/>
        <w:t>Continuous learning requires more than just basic data – progressive programs employ third party evaluators and scrutinize evaluation results to inform practices and modify components.</w:t>
      </w:r>
    </w:p>
    <w:p w14:paraId="48EDA924" w14:textId="77777777" w:rsidR="00DE66E6" w:rsidRPr="00DE66E6" w:rsidRDefault="00DE66E6" w:rsidP="00AC5E04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  <w:b/>
        </w:rPr>
        <w:t>Pivot to meet changing needs</w:t>
      </w:r>
      <w:r w:rsidRPr="00DE66E6">
        <w:rPr>
          <w:rFonts w:asciiTheme="majorHAnsi" w:hAnsiTheme="majorHAnsi" w:cstheme="majorHAnsi"/>
        </w:rPr>
        <w:t> </w:t>
      </w:r>
      <w:r w:rsidRPr="00DE66E6">
        <w:rPr>
          <w:rFonts w:asciiTheme="majorHAnsi" w:hAnsiTheme="majorHAnsi" w:cstheme="majorHAnsi"/>
        </w:rPr>
        <w:br/>
        <w:t>Responsive programs adapt to shifting entrepreneurial landscapes to take full advantage of new opportunities.</w:t>
      </w:r>
    </w:p>
    <w:p w14:paraId="607EA770" w14:textId="77777777" w:rsidR="00DE66E6" w:rsidRPr="00DE66E6" w:rsidRDefault="00DE66E6" w:rsidP="00AC5E04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  <w:b/>
        </w:rPr>
        <w:t>Share lessons learned</w:t>
      </w:r>
      <w:r w:rsidRPr="00DE66E6">
        <w:rPr>
          <w:rFonts w:asciiTheme="majorHAnsi" w:hAnsiTheme="majorHAnsi" w:cstheme="majorHAnsi"/>
        </w:rPr>
        <w:t> </w:t>
      </w:r>
      <w:r w:rsidRPr="00DE66E6">
        <w:rPr>
          <w:rFonts w:asciiTheme="majorHAnsi" w:hAnsiTheme="majorHAnsi" w:cstheme="majorHAnsi"/>
        </w:rPr>
        <w:br/>
        <w:t>Dedicated ecosystem partners prioritize the regular exchange of lessons learned across campus and through peer-to-peer entrepreneurship learning communities. </w:t>
      </w:r>
    </w:p>
    <w:p w14:paraId="75EA59F6" w14:textId="77777777" w:rsidR="00DE66E6" w:rsidRPr="00DE66E6" w:rsidRDefault="00DE66E6" w:rsidP="00DE66E6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Theme="majorHAnsi" w:hAnsiTheme="majorHAnsi" w:cstheme="majorHAnsi"/>
          <w:b/>
        </w:rPr>
      </w:pPr>
      <w:r w:rsidRPr="00DE66E6">
        <w:rPr>
          <w:rFonts w:asciiTheme="majorHAnsi" w:hAnsiTheme="majorHAnsi" w:cstheme="majorHAnsi"/>
          <w:b/>
        </w:rPr>
        <w:t>Demonstrate fiscal responsibility</w:t>
      </w:r>
    </w:p>
    <w:p w14:paraId="3A8A303F" w14:textId="77777777" w:rsidR="00DE66E6" w:rsidRDefault="00DE66E6" w:rsidP="00DE66E6"/>
    <w:sectPr w:rsidR="00DE66E6" w:rsidSect="000F774D"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42C9"/>
    <w:multiLevelType w:val="hybridMultilevel"/>
    <w:tmpl w:val="C9D483A4"/>
    <w:lvl w:ilvl="0" w:tplc="9F76E4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555F0"/>
    <w:multiLevelType w:val="hybridMultilevel"/>
    <w:tmpl w:val="CCBCCA6C"/>
    <w:lvl w:ilvl="0" w:tplc="9F76E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720D9"/>
    <w:multiLevelType w:val="multilevel"/>
    <w:tmpl w:val="BB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559429">
    <w:abstractNumId w:val="1"/>
  </w:num>
  <w:num w:numId="2" w16cid:durableId="474369321">
    <w:abstractNumId w:val="2"/>
  </w:num>
  <w:num w:numId="3" w16cid:durableId="68532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77"/>
    <w:rsid w:val="000F7081"/>
    <w:rsid w:val="000F774D"/>
    <w:rsid w:val="00261A6E"/>
    <w:rsid w:val="002F122E"/>
    <w:rsid w:val="002F5D56"/>
    <w:rsid w:val="00481FCD"/>
    <w:rsid w:val="005E255C"/>
    <w:rsid w:val="008B4BF7"/>
    <w:rsid w:val="00915977"/>
    <w:rsid w:val="00997165"/>
    <w:rsid w:val="00AC5E04"/>
    <w:rsid w:val="00C16B18"/>
    <w:rsid w:val="00D15BA1"/>
    <w:rsid w:val="00D1637D"/>
    <w:rsid w:val="00DE66E6"/>
    <w:rsid w:val="00EB423C"/>
    <w:rsid w:val="00F06562"/>
    <w:rsid w:val="00F1691C"/>
    <w:rsid w:val="00F3235F"/>
    <w:rsid w:val="00F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53B7"/>
  <w15:chartTrackingRefBased/>
  <w15:docId w15:val="{178F764F-4634-4F27-B1C9-4E135A2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77"/>
    <w:pPr>
      <w:ind w:left="720"/>
      <w:contextualSpacing/>
    </w:pPr>
  </w:style>
  <w:style w:type="paragraph" w:styleId="NoSpacing">
    <w:name w:val="No Spacing"/>
    <w:uiPriority w:val="1"/>
    <w:qFormat/>
    <w:rsid w:val="00DE66E6"/>
    <w:pPr>
      <w:spacing w:after="0" w:line="240" w:lineRule="auto"/>
    </w:pPr>
  </w:style>
  <w:style w:type="table" w:styleId="TableGrid">
    <w:name w:val="Table Grid"/>
    <w:basedOn w:val="TableNormal"/>
    <w:uiPriority w:val="39"/>
    <w:rsid w:val="00DE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E66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3469</Characters>
  <Application>Microsoft Office Word</Application>
  <DocSecurity>0</DocSecurity>
  <Lines>346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Evans</dc:creator>
  <cp:keywords/>
  <dc:description/>
  <cp:lastModifiedBy>Gina Dotson</cp:lastModifiedBy>
  <cp:revision>2</cp:revision>
  <cp:lastPrinted>2019-07-09T15:19:00Z</cp:lastPrinted>
  <dcterms:created xsi:type="dcterms:W3CDTF">2022-07-11T18:26:00Z</dcterms:created>
  <dcterms:modified xsi:type="dcterms:W3CDTF">2022-07-11T18:26:00Z</dcterms:modified>
</cp:coreProperties>
</file>