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61" w:rsidRDefault="00C36324" w:rsidP="00B50552">
      <w:pPr>
        <w:pStyle w:val="Title"/>
        <w:jc w:val="center"/>
        <w:rPr>
          <w:sz w:val="36"/>
          <w:szCs w:val="36"/>
        </w:rPr>
      </w:pPr>
      <w:r>
        <w:rPr>
          <w:noProof/>
          <w:sz w:val="36"/>
          <w:szCs w:val="36"/>
        </w:rPr>
        <w:drawing>
          <wp:inline distT="0" distB="0" distL="0" distR="0">
            <wp:extent cx="914400" cy="914400"/>
            <wp:effectExtent l="0" t="0" r="0" b="0"/>
            <wp:docPr id="2" name="Picture 1" descr="BMF_adul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_adult_icon.jpg"/>
                    <pic:cNvPicPr/>
                  </pic:nvPicPr>
                  <pic:blipFill>
                    <a:blip r:embed="rId8" cstate="print"/>
                    <a:stretch>
                      <a:fillRect/>
                    </a:stretch>
                  </pic:blipFill>
                  <pic:spPr>
                    <a:xfrm>
                      <a:off x="0" y="0"/>
                      <a:ext cx="914400" cy="914400"/>
                    </a:xfrm>
                    <a:prstGeom prst="rect">
                      <a:avLst/>
                    </a:prstGeom>
                  </pic:spPr>
                </pic:pic>
              </a:graphicData>
            </a:graphic>
          </wp:inline>
        </w:drawing>
      </w:r>
    </w:p>
    <w:p w:rsidR="00015CF2" w:rsidRDefault="00015CF2" w:rsidP="000A459B">
      <w:pPr>
        <w:pStyle w:val="Title"/>
        <w:jc w:val="center"/>
        <w:rPr>
          <w:rFonts w:ascii="HelveticaNeueLT Std Med" w:hAnsi="HelveticaNeueLT Std Med" w:cs="Angsana New"/>
          <w:sz w:val="24"/>
          <w:szCs w:val="24"/>
        </w:rPr>
      </w:pPr>
    </w:p>
    <w:p w:rsidR="00015CF2" w:rsidRPr="00DA7E0F" w:rsidRDefault="00147E54" w:rsidP="000A459B">
      <w:pPr>
        <w:pStyle w:val="Title"/>
        <w:jc w:val="center"/>
        <w:rPr>
          <w:rFonts w:ascii="HelveticaNeueLT Std Med" w:hAnsi="HelveticaNeueLT Std Med" w:cs="Angsana New"/>
          <w:sz w:val="24"/>
          <w:szCs w:val="24"/>
        </w:rPr>
      </w:pPr>
      <w:r w:rsidRPr="00DA7E0F">
        <w:rPr>
          <w:rFonts w:ascii="HelveticaNeueLT Std Med" w:hAnsi="HelveticaNeueLT Std Med" w:cs="Angsana New"/>
          <w:sz w:val="24"/>
          <w:szCs w:val="24"/>
        </w:rPr>
        <w:t xml:space="preserve">ADULT </w:t>
      </w:r>
    </w:p>
    <w:p w:rsidR="00147E54" w:rsidRPr="00DA7E0F" w:rsidRDefault="00147E54" w:rsidP="000A459B">
      <w:pPr>
        <w:pStyle w:val="Title"/>
        <w:jc w:val="center"/>
        <w:rPr>
          <w:rFonts w:ascii="HelveticaNeueLT Std Med" w:hAnsi="HelveticaNeueLT Std Med" w:cs="Angsana New"/>
          <w:sz w:val="24"/>
          <w:szCs w:val="24"/>
        </w:rPr>
      </w:pPr>
      <w:r w:rsidRPr="00DA7E0F">
        <w:rPr>
          <w:rFonts w:ascii="HelveticaNeueLT Std Med" w:hAnsi="HelveticaNeueLT Std Med" w:cs="Angsana New"/>
          <w:sz w:val="24"/>
          <w:szCs w:val="24"/>
        </w:rPr>
        <w:t>ENTREPRENEURSHIP</w:t>
      </w:r>
    </w:p>
    <w:p w:rsidR="00081AFC" w:rsidRDefault="00837D9C" w:rsidP="000A459B">
      <w:pPr>
        <w:pStyle w:val="Title"/>
        <w:jc w:val="center"/>
        <w:rPr>
          <w:rFonts w:ascii="HelvLight" w:hAnsi="HelvLight"/>
          <w:sz w:val="24"/>
          <w:szCs w:val="24"/>
        </w:rPr>
      </w:pPr>
      <w:r>
        <w:rPr>
          <w:rFonts w:ascii="HelvLight" w:hAnsi="HelvLight"/>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7.55pt;margin-top:6.9pt;width:113.25pt;height:0;z-index:251658240" o:connectortype="straight" strokecolor="#75bead" strokeweight="1.5pt">
            <v:stroke dashstyle="1 1"/>
          </v:shape>
        </w:pict>
      </w:r>
    </w:p>
    <w:p w:rsidR="00D51690" w:rsidRPr="00015CF2" w:rsidRDefault="00D51690" w:rsidP="000A459B">
      <w:pPr>
        <w:pStyle w:val="Title"/>
        <w:jc w:val="center"/>
        <w:rPr>
          <w:rFonts w:ascii="HelvLight" w:hAnsi="HelvLight"/>
          <w:sz w:val="24"/>
          <w:szCs w:val="24"/>
        </w:rPr>
      </w:pPr>
      <w:r w:rsidRPr="00015CF2">
        <w:rPr>
          <w:rFonts w:ascii="HelvLight" w:hAnsi="HelvLight"/>
          <w:sz w:val="24"/>
          <w:szCs w:val="24"/>
        </w:rPr>
        <w:t>GRANT APPLICATION</w:t>
      </w:r>
    </w:p>
    <w:p w:rsidR="009728A2" w:rsidRPr="00F8691D" w:rsidRDefault="009728A2" w:rsidP="00FA4E0F">
      <w:pPr>
        <w:pStyle w:val="NoSpacing"/>
        <w:jc w:val="both"/>
        <w:rPr>
          <w:rFonts w:asciiTheme="majorHAnsi" w:hAnsiTheme="majorHAnsi"/>
        </w:rPr>
      </w:pPr>
    </w:p>
    <w:p w:rsidR="00745FF3" w:rsidRDefault="00745FF3" w:rsidP="00745FF3">
      <w:pPr>
        <w:pStyle w:val="NoSpacing"/>
        <w:jc w:val="both"/>
        <w:rPr>
          <w:rFonts w:asciiTheme="majorHAnsi" w:hAnsiTheme="majorHAnsi"/>
        </w:rPr>
      </w:pPr>
      <w:r w:rsidRPr="00B95638">
        <w:rPr>
          <w:rFonts w:asciiTheme="majorHAnsi" w:hAnsiTheme="majorHAnsi"/>
        </w:rPr>
        <w:t>When completing this grant application, keep in mind that not all questions require in-depth responses. Some organizations may have a lot to share in one area, but not another. That’s okay. Focus on the strengths of your organization and be upfront on the areas of weakness. Our goal is to give applicants the opportunity to touch on each of our values while still being cognizant of the time it takes to complete an application. For smaller grants (under $20,000), you may be able to address the question in a few sentences. Larger grants, however, may need a few paragraphs. Consider the size and complexity of your grant request and adjust your responses accordingly.</w:t>
      </w:r>
    </w:p>
    <w:p w:rsidR="00FA4E0F" w:rsidRDefault="00FA4E0F" w:rsidP="00544372">
      <w:pPr>
        <w:pStyle w:val="NoSpacing"/>
        <w:jc w:val="both"/>
        <w:rPr>
          <w:b/>
        </w:rPr>
      </w:pPr>
    </w:p>
    <w:p w:rsidR="00544372" w:rsidRPr="00910F25" w:rsidRDefault="00544372" w:rsidP="00544372">
      <w:pPr>
        <w:pStyle w:val="NoSpacing"/>
        <w:jc w:val="both"/>
        <w:rPr>
          <w:rFonts w:asciiTheme="majorHAnsi" w:hAnsiTheme="majorHAnsi"/>
        </w:rPr>
      </w:pPr>
      <w:r w:rsidRPr="00910F25">
        <w:rPr>
          <w:rFonts w:asciiTheme="majorHAnsi" w:hAnsiTheme="majorHAnsi"/>
        </w:rPr>
        <w:t>ORGANIZATION</w:t>
      </w:r>
    </w:p>
    <w:p w:rsidR="00544372" w:rsidRDefault="00544372" w:rsidP="00544372">
      <w:pPr>
        <w:pStyle w:val="NoSpacing"/>
        <w:jc w:val="both"/>
        <w:rPr>
          <w:b/>
        </w:rPr>
      </w:pPr>
    </w:p>
    <w:p w:rsidR="00FA4E0F" w:rsidRPr="000A1DC1" w:rsidRDefault="00FA4E0F" w:rsidP="00FA4E0F">
      <w:pPr>
        <w:pStyle w:val="NoSpacing"/>
        <w:numPr>
          <w:ilvl w:val="0"/>
          <w:numId w:val="8"/>
        </w:numPr>
        <w:jc w:val="both"/>
        <w:rPr>
          <w:b/>
        </w:rPr>
      </w:pPr>
      <w:r w:rsidRPr="000A1DC1">
        <w:rPr>
          <w:b/>
        </w:rPr>
        <w:t xml:space="preserve">How </w:t>
      </w:r>
      <w:r>
        <w:rPr>
          <w:b/>
        </w:rPr>
        <w:t>does</w:t>
      </w:r>
      <w:r w:rsidRPr="000A1DC1">
        <w:rPr>
          <w:b/>
        </w:rPr>
        <w:t xml:space="preserve"> your organization</w:t>
      </w:r>
      <w:r>
        <w:rPr>
          <w:b/>
        </w:rPr>
        <w:t xml:space="preserve"> bolster regional economic competitiveness</w:t>
      </w:r>
      <w:r w:rsidRPr="000A1DC1">
        <w:rPr>
          <w:b/>
        </w:rPr>
        <w:t>?</w:t>
      </w:r>
    </w:p>
    <w:p w:rsidR="00FA4E0F" w:rsidRDefault="00FA4E0F" w:rsidP="00FA4E0F">
      <w:pPr>
        <w:pStyle w:val="NoSpacing"/>
        <w:ind w:left="720"/>
        <w:jc w:val="both"/>
        <w:rPr>
          <w:rFonts w:asciiTheme="majorHAnsi" w:hAnsiTheme="majorHAnsi"/>
        </w:rPr>
      </w:pPr>
      <w:r>
        <w:rPr>
          <w:rFonts w:asciiTheme="majorHAnsi" w:hAnsiTheme="majorHAnsi"/>
        </w:rPr>
        <w:t xml:space="preserve">Use this space to discuss prior history in this area </w:t>
      </w:r>
      <w:r w:rsidR="0037657A">
        <w:rPr>
          <w:rFonts w:asciiTheme="majorHAnsi" w:hAnsiTheme="majorHAnsi"/>
        </w:rPr>
        <w:t>and</w:t>
      </w:r>
      <w:r>
        <w:rPr>
          <w:rFonts w:asciiTheme="majorHAnsi" w:hAnsiTheme="majorHAnsi"/>
        </w:rPr>
        <w:t xml:space="preserve"> long-term plans to drive economic growth. </w:t>
      </w:r>
    </w:p>
    <w:p w:rsidR="00F7156F" w:rsidRDefault="00F7156F" w:rsidP="00544372">
      <w:pPr>
        <w:pStyle w:val="NoSpacing"/>
        <w:jc w:val="both"/>
        <w:rPr>
          <w:rFonts w:asciiTheme="majorHAnsi" w:hAnsiTheme="majorHAnsi"/>
        </w:rPr>
      </w:pPr>
    </w:p>
    <w:p w:rsidR="00544372" w:rsidRPr="00910F25" w:rsidRDefault="00544372" w:rsidP="00544372">
      <w:pPr>
        <w:pStyle w:val="NoSpacing"/>
        <w:jc w:val="both"/>
        <w:rPr>
          <w:rFonts w:asciiTheme="majorHAnsi" w:hAnsiTheme="majorHAnsi"/>
        </w:rPr>
      </w:pPr>
      <w:r w:rsidRPr="00910F25">
        <w:rPr>
          <w:rFonts w:asciiTheme="majorHAnsi" w:hAnsiTheme="majorHAnsi"/>
        </w:rPr>
        <w:t>ACTIVITIES</w:t>
      </w:r>
    </w:p>
    <w:p w:rsidR="00544372" w:rsidRDefault="00544372" w:rsidP="00544372">
      <w:pPr>
        <w:pStyle w:val="NoSpacing"/>
        <w:jc w:val="both"/>
        <w:rPr>
          <w:b/>
        </w:rPr>
      </w:pPr>
    </w:p>
    <w:p w:rsidR="00FA4E0F" w:rsidRPr="00202711" w:rsidRDefault="00FA4E0F" w:rsidP="00FA4E0F">
      <w:pPr>
        <w:pStyle w:val="NoSpacing"/>
        <w:numPr>
          <w:ilvl w:val="0"/>
          <w:numId w:val="8"/>
        </w:numPr>
        <w:jc w:val="both"/>
        <w:rPr>
          <w:b/>
        </w:rPr>
      </w:pPr>
      <w:r w:rsidRPr="00202711">
        <w:rPr>
          <w:b/>
        </w:rPr>
        <w:t xml:space="preserve">How </w:t>
      </w:r>
      <w:r>
        <w:rPr>
          <w:b/>
        </w:rPr>
        <w:t xml:space="preserve">do </w:t>
      </w:r>
      <w:r w:rsidRPr="00202711">
        <w:rPr>
          <w:b/>
        </w:rPr>
        <w:t xml:space="preserve">you plan to </w:t>
      </w:r>
      <w:r>
        <w:rPr>
          <w:b/>
        </w:rPr>
        <w:t>develop</w:t>
      </w:r>
      <w:r w:rsidR="00D30E2F">
        <w:rPr>
          <w:b/>
        </w:rPr>
        <w:t xml:space="preserve"> </w:t>
      </w:r>
      <w:r>
        <w:rPr>
          <w:b/>
        </w:rPr>
        <w:t>entrepreneurial skills in the clients you serve?</w:t>
      </w:r>
    </w:p>
    <w:p w:rsidR="00422A5C" w:rsidRPr="00202711" w:rsidRDefault="00422A5C" w:rsidP="00422A5C">
      <w:pPr>
        <w:pStyle w:val="NoSpacing"/>
        <w:ind w:left="720"/>
        <w:jc w:val="both"/>
        <w:rPr>
          <w:rFonts w:asciiTheme="majorHAnsi" w:hAnsiTheme="majorHAnsi"/>
        </w:rPr>
      </w:pPr>
      <w:r>
        <w:rPr>
          <w:rFonts w:asciiTheme="majorHAnsi" w:hAnsiTheme="majorHAnsi"/>
        </w:rPr>
        <w:lastRenderedPageBreak/>
        <w:t>Entrepreneurs need a variety of skill sets to be successful in business today. T</w:t>
      </w:r>
      <w:r w:rsidRPr="00202711">
        <w:rPr>
          <w:rFonts w:asciiTheme="majorHAnsi" w:hAnsiTheme="majorHAnsi"/>
        </w:rPr>
        <w:t xml:space="preserve">hings like </w:t>
      </w:r>
      <w:r>
        <w:rPr>
          <w:rFonts w:asciiTheme="majorHAnsi" w:hAnsiTheme="majorHAnsi"/>
        </w:rPr>
        <w:t xml:space="preserve">peer-to-peer learning, </w:t>
      </w:r>
      <w:r w:rsidRPr="00147766">
        <w:rPr>
          <w:rFonts w:asciiTheme="majorHAnsi" w:hAnsiTheme="majorHAnsi"/>
        </w:rPr>
        <w:t xml:space="preserve">experiential </w:t>
      </w:r>
      <w:r>
        <w:rPr>
          <w:rFonts w:asciiTheme="majorHAnsi" w:hAnsiTheme="majorHAnsi"/>
        </w:rPr>
        <w:t xml:space="preserve">skill-building opportunities, formal training, </w:t>
      </w:r>
      <w:r w:rsidR="00E625E7">
        <w:rPr>
          <w:rFonts w:asciiTheme="majorHAnsi" w:hAnsiTheme="majorHAnsi"/>
        </w:rPr>
        <w:t xml:space="preserve">and post-program support </w:t>
      </w:r>
      <w:r>
        <w:rPr>
          <w:rFonts w:asciiTheme="majorHAnsi" w:hAnsiTheme="majorHAnsi"/>
        </w:rPr>
        <w:t>are all important elements of successful adult entrepreneurship programs. But don’t let your imagination stop there</w:t>
      </w:r>
      <w:r w:rsidR="0037657A">
        <w:rPr>
          <w:rFonts w:asciiTheme="majorHAnsi" w:hAnsiTheme="majorHAnsi"/>
        </w:rPr>
        <w:t>. We are always looking for</w:t>
      </w:r>
      <w:r>
        <w:rPr>
          <w:rFonts w:asciiTheme="majorHAnsi" w:hAnsiTheme="majorHAnsi"/>
        </w:rPr>
        <w:t xml:space="preserve"> innovative ways to develop entrepreneurial competencies and fuel business growth. </w:t>
      </w:r>
      <w:r w:rsidR="00796626">
        <w:rPr>
          <w:rFonts w:asciiTheme="majorHAnsi" w:hAnsiTheme="majorHAnsi"/>
        </w:rPr>
        <w:t xml:space="preserve">Please provide a narrative first and then condense the main ideas into 3-5 numbered action items and associated measurements on which your organization will report if this project is funded. Please be clear and concise.  </w:t>
      </w:r>
    </w:p>
    <w:p w:rsidR="00631A0B" w:rsidRPr="00202711" w:rsidRDefault="00631A0B" w:rsidP="00FA4E0F">
      <w:pPr>
        <w:pStyle w:val="NoSpacing"/>
        <w:ind w:left="720"/>
        <w:jc w:val="both"/>
        <w:rPr>
          <w:rFonts w:asciiTheme="majorHAnsi" w:hAnsiTheme="majorHAnsi"/>
        </w:rPr>
      </w:pPr>
    </w:p>
    <w:p w:rsidR="00631A0B" w:rsidRPr="009C5EC6" w:rsidRDefault="009C5EC6" w:rsidP="00631A0B">
      <w:pPr>
        <w:pStyle w:val="NoSpacing"/>
        <w:numPr>
          <w:ilvl w:val="0"/>
          <w:numId w:val="8"/>
        </w:numPr>
        <w:jc w:val="both"/>
        <w:rPr>
          <w:b/>
        </w:rPr>
      </w:pPr>
      <w:r w:rsidRPr="009C5EC6">
        <w:rPr>
          <w:b/>
        </w:rPr>
        <w:t>Describe the relationship between clients and mentors.</w:t>
      </w:r>
    </w:p>
    <w:p w:rsidR="009C5EC6" w:rsidRPr="009C5EC6" w:rsidRDefault="009C5EC6" w:rsidP="009C5EC6">
      <w:pPr>
        <w:pStyle w:val="NoSpacing"/>
        <w:ind w:left="720"/>
        <w:jc w:val="both"/>
        <w:rPr>
          <w:rFonts w:asciiTheme="majorHAnsi" w:hAnsiTheme="majorHAnsi"/>
        </w:rPr>
      </w:pPr>
      <w:r w:rsidRPr="009C5EC6">
        <w:rPr>
          <w:rFonts w:asciiTheme="majorHAnsi" w:hAnsiTheme="majorHAnsi"/>
        </w:rPr>
        <w:t xml:space="preserve">Use this space to discuss how you select mentors, how you match them with clients, and any policies that help structure, guide or track the relationship. </w:t>
      </w:r>
    </w:p>
    <w:p w:rsidR="00544372" w:rsidRDefault="00544372" w:rsidP="00544372">
      <w:pPr>
        <w:pStyle w:val="NoSpacing"/>
        <w:jc w:val="both"/>
      </w:pPr>
    </w:p>
    <w:p w:rsidR="00FA4E0F" w:rsidRPr="00910F25" w:rsidRDefault="00544372" w:rsidP="00544372">
      <w:pPr>
        <w:pStyle w:val="NoSpacing"/>
        <w:jc w:val="both"/>
        <w:rPr>
          <w:rFonts w:asciiTheme="majorHAnsi" w:hAnsiTheme="majorHAnsi"/>
        </w:rPr>
      </w:pPr>
      <w:r w:rsidRPr="00910F25">
        <w:rPr>
          <w:rFonts w:asciiTheme="majorHAnsi" w:hAnsiTheme="majorHAnsi"/>
        </w:rPr>
        <w:t>PARTICIPATION</w:t>
      </w:r>
    </w:p>
    <w:p w:rsidR="00544372" w:rsidRPr="00D51690" w:rsidRDefault="00544372" w:rsidP="00544372">
      <w:pPr>
        <w:pStyle w:val="NoSpacing"/>
        <w:jc w:val="both"/>
      </w:pPr>
    </w:p>
    <w:p w:rsidR="00544372" w:rsidRDefault="00544372" w:rsidP="00544372">
      <w:pPr>
        <w:pStyle w:val="NoSpacing"/>
        <w:numPr>
          <w:ilvl w:val="0"/>
          <w:numId w:val="8"/>
        </w:numPr>
        <w:jc w:val="both"/>
        <w:rPr>
          <w:b/>
        </w:rPr>
      </w:pPr>
      <w:r w:rsidRPr="00E26F18">
        <w:rPr>
          <w:b/>
        </w:rPr>
        <w:t>Let’s put some numbers to this request.</w:t>
      </w:r>
    </w:p>
    <w:p w:rsidR="00544372" w:rsidRPr="006C2A17" w:rsidRDefault="00544372" w:rsidP="00544372">
      <w:pPr>
        <w:pStyle w:val="NoSpacing"/>
        <w:ind w:left="720"/>
        <w:jc w:val="both"/>
        <w:rPr>
          <w:rFonts w:asciiTheme="majorHAnsi" w:hAnsiTheme="majorHAnsi"/>
        </w:rPr>
      </w:pPr>
      <w:r w:rsidRPr="006C2A17">
        <w:rPr>
          <w:rFonts w:asciiTheme="majorHAnsi" w:hAnsiTheme="majorHAnsi"/>
        </w:rPr>
        <w:t xml:space="preserve">To the best of your knowledge, please estimate or project the following figures. Leave blank if not applicable. </w:t>
      </w:r>
    </w:p>
    <w:p w:rsidR="00544372" w:rsidRPr="00E26F18" w:rsidRDefault="00544372" w:rsidP="00544372">
      <w:pPr>
        <w:pStyle w:val="NoSpacing"/>
        <w:ind w:left="720"/>
        <w:jc w:val="both"/>
        <w:rPr>
          <w:b/>
        </w:rPr>
      </w:pPr>
    </w:p>
    <w:tbl>
      <w:tblPr>
        <w:tblStyle w:val="TableGrid"/>
        <w:tblW w:w="9270" w:type="dxa"/>
        <w:tblInd w:w="918" w:type="dxa"/>
        <w:tblLook w:val="04A0" w:firstRow="1" w:lastRow="0" w:firstColumn="1" w:lastColumn="0" w:noHBand="0" w:noVBand="1"/>
      </w:tblPr>
      <w:tblGrid>
        <w:gridCol w:w="2250"/>
        <w:gridCol w:w="2430"/>
        <w:gridCol w:w="2250"/>
        <w:gridCol w:w="2340"/>
      </w:tblGrid>
      <w:tr w:rsidR="00544372" w:rsidTr="00F7156F">
        <w:tc>
          <w:tcPr>
            <w:tcW w:w="2250" w:type="dxa"/>
          </w:tcPr>
          <w:p w:rsidR="00544372" w:rsidRPr="000713FD" w:rsidRDefault="00544372" w:rsidP="00544372">
            <w:pPr>
              <w:pStyle w:val="NoSpacing"/>
              <w:jc w:val="both"/>
              <w:rPr>
                <w:rFonts w:asciiTheme="majorHAnsi" w:hAnsiTheme="majorHAnsi"/>
              </w:rPr>
            </w:pPr>
          </w:p>
        </w:tc>
        <w:tc>
          <w:tcPr>
            <w:tcW w:w="2430" w:type="dxa"/>
          </w:tcPr>
          <w:p w:rsidR="00544372" w:rsidRPr="006C6335" w:rsidRDefault="00544372" w:rsidP="00544372">
            <w:pPr>
              <w:pStyle w:val="NoSpacing"/>
              <w:jc w:val="both"/>
              <w:rPr>
                <w:rFonts w:asciiTheme="majorHAnsi" w:hAnsiTheme="majorHAnsi"/>
                <w:b/>
              </w:rPr>
            </w:pPr>
            <w:r w:rsidRPr="006C6335">
              <w:rPr>
                <w:rFonts w:asciiTheme="majorHAnsi" w:hAnsiTheme="majorHAnsi"/>
                <w:b/>
              </w:rPr>
              <w:t>Program 1</w:t>
            </w:r>
          </w:p>
        </w:tc>
        <w:tc>
          <w:tcPr>
            <w:tcW w:w="2250" w:type="dxa"/>
          </w:tcPr>
          <w:p w:rsidR="00544372" w:rsidRPr="006C6335" w:rsidRDefault="00544372" w:rsidP="00544372">
            <w:pPr>
              <w:pStyle w:val="NoSpacing"/>
              <w:jc w:val="both"/>
              <w:rPr>
                <w:rFonts w:asciiTheme="majorHAnsi" w:hAnsiTheme="majorHAnsi"/>
                <w:b/>
              </w:rPr>
            </w:pPr>
            <w:r>
              <w:rPr>
                <w:rFonts w:asciiTheme="majorHAnsi" w:hAnsiTheme="majorHAnsi"/>
                <w:b/>
              </w:rPr>
              <w:t>Program 2</w:t>
            </w:r>
          </w:p>
        </w:tc>
        <w:tc>
          <w:tcPr>
            <w:tcW w:w="2340" w:type="dxa"/>
          </w:tcPr>
          <w:p w:rsidR="00544372" w:rsidRPr="006C6335" w:rsidRDefault="00544372" w:rsidP="00544372">
            <w:pPr>
              <w:pStyle w:val="NoSpacing"/>
              <w:jc w:val="both"/>
              <w:rPr>
                <w:rFonts w:asciiTheme="majorHAnsi" w:hAnsiTheme="majorHAnsi"/>
                <w:b/>
              </w:rPr>
            </w:pPr>
            <w:r w:rsidRPr="006C6335">
              <w:rPr>
                <w:rFonts w:asciiTheme="majorHAnsi" w:hAnsiTheme="majorHAnsi"/>
                <w:b/>
              </w:rPr>
              <w:t>Program 3</w:t>
            </w:r>
          </w:p>
        </w:tc>
      </w:tr>
      <w:tr w:rsidR="00544372" w:rsidTr="00F7156F">
        <w:tc>
          <w:tcPr>
            <w:tcW w:w="2250" w:type="dxa"/>
          </w:tcPr>
          <w:p w:rsidR="00544372" w:rsidRPr="000713FD" w:rsidRDefault="00544372" w:rsidP="00544372">
            <w:pPr>
              <w:pStyle w:val="NoSpacing"/>
              <w:jc w:val="both"/>
              <w:rPr>
                <w:rFonts w:asciiTheme="majorHAnsi" w:hAnsiTheme="majorHAnsi"/>
              </w:rPr>
            </w:pPr>
            <w:r>
              <w:rPr>
                <w:rFonts w:asciiTheme="majorHAnsi" w:hAnsiTheme="majorHAnsi"/>
              </w:rPr>
              <w:t>Program Name</w:t>
            </w:r>
          </w:p>
        </w:tc>
        <w:tc>
          <w:tcPr>
            <w:tcW w:w="2430" w:type="dxa"/>
          </w:tcPr>
          <w:p w:rsidR="00544372" w:rsidRPr="000713FD" w:rsidRDefault="00544372" w:rsidP="00544372">
            <w:pPr>
              <w:pStyle w:val="NoSpacing"/>
              <w:jc w:val="both"/>
              <w:rPr>
                <w:rFonts w:asciiTheme="majorHAnsi" w:hAnsiTheme="majorHAnsi"/>
              </w:rPr>
            </w:pPr>
          </w:p>
        </w:tc>
        <w:tc>
          <w:tcPr>
            <w:tcW w:w="2250" w:type="dxa"/>
          </w:tcPr>
          <w:p w:rsidR="00544372" w:rsidRPr="000713FD" w:rsidRDefault="00544372" w:rsidP="00544372">
            <w:pPr>
              <w:pStyle w:val="NoSpacing"/>
              <w:jc w:val="both"/>
              <w:rPr>
                <w:rFonts w:asciiTheme="majorHAnsi" w:hAnsiTheme="majorHAnsi"/>
              </w:rPr>
            </w:pPr>
          </w:p>
        </w:tc>
        <w:tc>
          <w:tcPr>
            <w:tcW w:w="2340" w:type="dxa"/>
          </w:tcPr>
          <w:p w:rsidR="00544372" w:rsidRPr="000713FD" w:rsidRDefault="00544372" w:rsidP="00544372">
            <w:pPr>
              <w:pStyle w:val="NoSpacing"/>
              <w:jc w:val="both"/>
              <w:rPr>
                <w:rFonts w:asciiTheme="majorHAnsi" w:hAnsiTheme="majorHAnsi"/>
              </w:rPr>
            </w:pPr>
          </w:p>
        </w:tc>
      </w:tr>
      <w:tr w:rsidR="00544372" w:rsidTr="00F7156F">
        <w:tc>
          <w:tcPr>
            <w:tcW w:w="2250" w:type="dxa"/>
          </w:tcPr>
          <w:p w:rsidR="00544372" w:rsidRPr="000713FD" w:rsidRDefault="00544372" w:rsidP="00544372">
            <w:pPr>
              <w:pStyle w:val="NoSpacing"/>
              <w:jc w:val="both"/>
              <w:rPr>
                <w:rFonts w:asciiTheme="majorHAnsi" w:hAnsiTheme="majorHAnsi"/>
              </w:rPr>
            </w:pPr>
            <w:r w:rsidRPr="000713FD">
              <w:rPr>
                <w:rFonts w:asciiTheme="majorHAnsi" w:hAnsiTheme="majorHAnsi"/>
              </w:rPr>
              <w:t>Timeframe</w:t>
            </w:r>
          </w:p>
        </w:tc>
        <w:tc>
          <w:tcPr>
            <w:tcW w:w="2430" w:type="dxa"/>
          </w:tcPr>
          <w:p w:rsidR="00544372" w:rsidRPr="000713FD" w:rsidRDefault="00544372" w:rsidP="00544372">
            <w:pPr>
              <w:pStyle w:val="NoSpacing"/>
              <w:jc w:val="both"/>
              <w:rPr>
                <w:rFonts w:asciiTheme="majorHAnsi" w:hAnsiTheme="majorHAnsi"/>
              </w:rPr>
            </w:pPr>
            <w:r w:rsidRPr="000713FD">
              <w:rPr>
                <w:rFonts w:asciiTheme="majorHAnsi" w:hAnsiTheme="majorHAnsi"/>
              </w:rPr>
              <w:t>MMDDYY - MMDDYY</w:t>
            </w:r>
          </w:p>
        </w:tc>
        <w:tc>
          <w:tcPr>
            <w:tcW w:w="2250" w:type="dxa"/>
          </w:tcPr>
          <w:p w:rsidR="00544372" w:rsidRPr="000713FD" w:rsidRDefault="00544372" w:rsidP="00544372">
            <w:pPr>
              <w:pStyle w:val="NoSpacing"/>
              <w:jc w:val="both"/>
              <w:rPr>
                <w:rFonts w:asciiTheme="majorHAnsi" w:hAnsiTheme="majorHAnsi"/>
              </w:rPr>
            </w:pPr>
            <w:r w:rsidRPr="000713FD">
              <w:rPr>
                <w:rFonts w:asciiTheme="majorHAnsi" w:hAnsiTheme="majorHAnsi"/>
              </w:rPr>
              <w:t>MMDDYY - MMDDYY</w:t>
            </w:r>
          </w:p>
        </w:tc>
        <w:tc>
          <w:tcPr>
            <w:tcW w:w="2340" w:type="dxa"/>
          </w:tcPr>
          <w:p w:rsidR="00544372" w:rsidRPr="000713FD" w:rsidRDefault="00544372" w:rsidP="00544372">
            <w:pPr>
              <w:pStyle w:val="NoSpacing"/>
              <w:jc w:val="both"/>
              <w:rPr>
                <w:rFonts w:asciiTheme="majorHAnsi" w:hAnsiTheme="majorHAnsi"/>
              </w:rPr>
            </w:pPr>
            <w:r w:rsidRPr="000713FD">
              <w:rPr>
                <w:rFonts w:asciiTheme="majorHAnsi" w:hAnsiTheme="majorHAnsi"/>
              </w:rPr>
              <w:t>MMDDYY - MMDDYY</w:t>
            </w:r>
          </w:p>
        </w:tc>
      </w:tr>
      <w:tr w:rsidR="00544372" w:rsidTr="00F7156F">
        <w:tc>
          <w:tcPr>
            <w:tcW w:w="2250" w:type="dxa"/>
          </w:tcPr>
          <w:p w:rsidR="00544372" w:rsidRPr="00A17650" w:rsidRDefault="00544372" w:rsidP="00544372">
            <w:pPr>
              <w:pStyle w:val="NoSpacing"/>
              <w:jc w:val="both"/>
              <w:rPr>
                <w:rFonts w:asciiTheme="majorHAnsi" w:hAnsiTheme="majorHAnsi"/>
              </w:rPr>
            </w:pPr>
            <w:r>
              <w:rPr>
                <w:rFonts w:asciiTheme="majorHAnsi" w:hAnsiTheme="majorHAnsi"/>
              </w:rPr>
              <w:t xml:space="preserve">Participants </w:t>
            </w:r>
            <w:r w:rsidRPr="00A17650">
              <w:rPr>
                <w:rFonts w:asciiTheme="majorHAnsi" w:hAnsiTheme="majorHAnsi"/>
              </w:rPr>
              <w:t xml:space="preserve">engaged </w:t>
            </w:r>
          </w:p>
        </w:tc>
        <w:tc>
          <w:tcPr>
            <w:tcW w:w="2430" w:type="dxa"/>
          </w:tcPr>
          <w:p w:rsidR="00544372" w:rsidRDefault="00544372" w:rsidP="00544372">
            <w:pPr>
              <w:pStyle w:val="NoSpacing"/>
              <w:jc w:val="both"/>
            </w:pPr>
            <w:r w:rsidRPr="00A17650">
              <w:rPr>
                <w:rFonts w:asciiTheme="majorHAnsi" w:hAnsiTheme="majorHAnsi"/>
              </w:rPr>
              <w:t>#</w:t>
            </w:r>
          </w:p>
        </w:tc>
        <w:tc>
          <w:tcPr>
            <w:tcW w:w="2250" w:type="dxa"/>
          </w:tcPr>
          <w:p w:rsidR="00544372" w:rsidRDefault="00544372" w:rsidP="00544372">
            <w:pPr>
              <w:pStyle w:val="NoSpacing"/>
              <w:jc w:val="both"/>
            </w:pPr>
            <w:r w:rsidRPr="00A17650">
              <w:rPr>
                <w:rFonts w:asciiTheme="majorHAnsi" w:hAnsiTheme="majorHAnsi"/>
              </w:rPr>
              <w:t>#</w:t>
            </w:r>
          </w:p>
        </w:tc>
        <w:tc>
          <w:tcPr>
            <w:tcW w:w="2340" w:type="dxa"/>
          </w:tcPr>
          <w:p w:rsidR="00544372" w:rsidRDefault="00544372" w:rsidP="00544372">
            <w:pPr>
              <w:pStyle w:val="NoSpacing"/>
              <w:jc w:val="both"/>
            </w:pPr>
            <w:r w:rsidRPr="00A17650">
              <w:rPr>
                <w:rFonts w:asciiTheme="majorHAnsi" w:hAnsiTheme="majorHAnsi"/>
              </w:rPr>
              <w:t>#</w:t>
            </w:r>
          </w:p>
        </w:tc>
      </w:tr>
      <w:tr w:rsidR="00544372" w:rsidTr="00F7156F">
        <w:tc>
          <w:tcPr>
            <w:tcW w:w="2250" w:type="dxa"/>
          </w:tcPr>
          <w:p w:rsidR="00544372" w:rsidRPr="00A17650" w:rsidRDefault="00544372" w:rsidP="00544372">
            <w:pPr>
              <w:pStyle w:val="NoSpacing"/>
              <w:jc w:val="both"/>
              <w:rPr>
                <w:rFonts w:asciiTheme="majorHAnsi" w:hAnsiTheme="majorHAnsi"/>
              </w:rPr>
            </w:pPr>
            <w:r>
              <w:rPr>
                <w:rFonts w:asciiTheme="majorHAnsi" w:hAnsiTheme="majorHAnsi"/>
              </w:rPr>
              <w:t>Female participants</w:t>
            </w:r>
          </w:p>
        </w:tc>
        <w:tc>
          <w:tcPr>
            <w:tcW w:w="2430" w:type="dxa"/>
          </w:tcPr>
          <w:p w:rsidR="00544372" w:rsidRDefault="00544372" w:rsidP="00544372">
            <w:pPr>
              <w:pStyle w:val="NoSpacing"/>
              <w:jc w:val="both"/>
            </w:pPr>
            <w:r>
              <w:t>%</w:t>
            </w:r>
          </w:p>
        </w:tc>
        <w:tc>
          <w:tcPr>
            <w:tcW w:w="2250" w:type="dxa"/>
          </w:tcPr>
          <w:p w:rsidR="00544372" w:rsidRDefault="00544372" w:rsidP="00544372">
            <w:pPr>
              <w:pStyle w:val="NoSpacing"/>
              <w:jc w:val="both"/>
            </w:pPr>
            <w:r>
              <w:t>%</w:t>
            </w:r>
          </w:p>
        </w:tc>
        <w:tc>
          <w:tcPr>
            <w:tcW w:w="2340" w:type="dxa"/>
          </w:tcPr>
          <w:p w:rsidR="00544372" w:rsidRDefault="00544372" w:rsidP="00544372">
            <w:pPr>
              <w:pStyle w:val="NoSpacing"/>
              <w:jc w:val="both"/>
            </w:pPr>
            <w:r>
              <w:t>%</w:t>
            </w:r>
          </w:p>
        </w:tc>
      </w:tr>
      <w:tr w:rsidR="00544372" w:rsidTr="00F7156F">
        <w:tc>
          <w:tcPr>
            <w:tcW w:w="2250" w:type="dxa"/>
          </w:tcPr>
          <w:p w:rsidR="00544372" w:rsidRPr="00A17650" w:rsidRDefault="00544372" w:rsidP="00544372">
            <w:pPr>
              <w:pStyle w:val="NoSpacing"/>
              <w:jc w:val="both"/>
              <w:rPr>
                <w:rFonts w:asciiTheme="majorHAnsi" w:hAnsiTheme="majorHAnsi"/>
              </w:rPr>
            </w:pPr>
            <w:r>
              <w:rPr>
                <w:rFonts w:asciiTheme="majorHAnsi" w:hAnsiTheme="majorHAnsi"/>
              </w:rPr>
              <w:t>Minority participants</w:t>
            </w:r>
          </w:p>
        </w:tc>
        <w:tc>
          <w:tcPr>
            <w:tcW w:w="2430" w:type="dxa"/>
          </w:tcPr>
          <w:p w:rsidR="00544372" w:rsidRDefault="00544372" w:rsidP="00544372">
            <w:pPr>
              <w:pStyle w:val="NoSpacing"/>
              <w:jc w:val="both"/>
            </w:pPr>
            <w:r>
              <w:t>%</w:t>
            </w:r>
          </w:p>
        </w:tc>
        <w:tc>
          <w:tcPr>
            <w:tcW w:w="2250" w:type="dxa"/>
          </w:tcPr>
          <w:p w:rsidR="00544372" w:rsidRDefault="00544372" w:rsidP="00544372">
            <w:pPr>
              <w:pStyle w:val="NoSpacing"/>
              <w:jc w:val="both"/>
            </w:pPr>
            <w:r>
              <w:t>%</w:t>
            </w:r>
          </w:p>
        </w:tc>
        <w:tc>
          <w:tcPr>
            <w:tcW w:w="2340" w:type="dxa"/>
          </w:tcPr>
          <w:p w:rsidR="00544372" w:rsidRDefault="00544372" w:rsidP="00544372">
            <w:pPr>
              <w:pStyle w:val="NoSpacing"/>
              <w:jc w:val="both"/>
            </w:pPr>
            <w:r>
              <w:t>%</w:t>
            </w:r>
          </w:p>
        </w:tc>
      </w:tr>
      <w:tr w:rsidR="00544372" w:rsidTr="00F7156F">
        <w:tc>
          <w:tcPr>
            <w:tcW w:w="2250" w:type="dxa"/>
          </w:tcPr>
          <w:p w:rsidR="00544372" w:rsidRPr="00A17650" w:rsidRDefault="00544372" w:rsidP="00544372">
            <w:pPr>
              <w:pStyle w:val="NoSpacing"/>
              <w:jc w:val="both"/>
              <w:rPr>
                <w:rFonts w:asciiTheme="majorHAnsi" w:hAnsiTheme="majorHAnsi"/>
              </w:rPr>
            </w:pPr>
            <w:r>
              <w:rPr>
                <w:rFonts w:asciiTheme="majorHAnsi" w:hAnsiTheme="majorHAnsi"/>
              </w:rPr>
              <w:t>Mentors</w:t>
            </w:r>
            <w:r w:rsidR="00F0399D">
              <w:rPr>
                <w:rFonts w:asciiTheme="majorHAnsi" w:hAnsiTheme="majorHAnsi"/>
              </w:rPr>
              <w:t>*</w:t>
            </w:r>
            <w:r>
              <w:rPr>
                <w:rFonts w:asciiTheme="majorHAnsi" w:hAnsiTheme="majorHAnsi"/>
              </w:rPr>
              <w:t xml:space="preserve"> engaged</w:t>
            </w:r>
            <w:r w:rsidRPr="00A17650">
              <w:rPr>
                <w:rFonts w:asciiTheme="majorHAnsi" w:hAnsiTheme="majorHAnsi"/>
              </w:rPr>
              <w:t xml:space="preserve"> </w:t>
            </w:r>
          </w:p>
        </w:tc>
        <w:tc>
          <w:tcPr>
            <w:tcW w:w="2430" w:type="dxa"/>
          </w:tcPr>
          <w:p w:rsidR="00544372" w:rsidRDefault="00544372" w:rsidP="00544372">
            <w:pPr>
              <w:pStyle w:val="NoSpacing"/>
              <w:jc w:val="both"/>
            </w:pPr>
            <w:r w:rsidRPr="00A17650">
              <w:rPr>
                <w:rFonts w:asciiTheme="majorHAnsi" w:hAnsiTheme="majorHAnsi"/>
              </w:rPr>
              <w:t>#</w:t>
            </w:r>
          </w:p>
        </w:tc>
        <w:tc>
          <w:tcPr>
            <w:tcW w:w="2250" w:type="dxa"/>
          </w:tcPr>
          <w:p w:rsidR="00544372" w:rsidRDefault="00544372" w:rsidP="00544372">
            <w:pPr>
              <w:pStyle w:val="NoSpacing"/>
              <w:jc w:val="both"/>
            </w:pPr>
            <w:r w:rsidRPr="00A17650">
              <w:rPr>
                <w:rFonts w:asciiTheme="majorHAnsi" w:hAnsiTheme="majorHAnsi"/>
              </w:rPr>
              <w:t>#</w:t>
            </w:r>
          </w:p>
        </w:tc>
        <w:tc>
          <w:tcPr>
            <w:tcW w:w="2340" w:type="dxa"/>
          </w:tcPr>
          <w:p w:rsidR="00544372" w:rsidRDefault="00544372" w:rsidP="00544372">
            <w:pPr>
              <w:pStyle w:val="NoSpacing"/>
              <w:jc w:val="both"/>
            </w:pPr>
            <w:r w:rsidRPr="00A17650">
              <w:rPr>
                <w:rFonts w:asciiTheme="majorHAnsi" w:hAnsiTheme="majorHAnsi"/>
              </w:rPr>
              <w:t>#</w:t>
            </w:r>
          </w:p>
        </w:tc>
      </w:tr>
    </w:tbl>
    <w:p w:rsidR="00F0399D" w:rsidRDefault="00F0399D" w:rsidP="00544372">
      <w:pPr>
        <w:pStyle w:val="NoSpacing"/>
        <w:ind w:left="720"/>
        <w:jc w:val="both"/>
      </w:pPr>
      <w:r>
        <w:rPr>
          <w:b/>
        </w:rPr>
        <w:t>*</w:t>
      </w:r>
      <w:r>
        <w:t>content/field experts providing direct support to the entrepreneur</w:t>
      </w:r>
    </w:p>
    <w:p w:rsidR="00F0399D" w:rsidRDefault="00F0399D" w:rsidP="00544372">
      <w:pPr>
        <w:pStyle w:val="NoSpacing"/>
        <w:ind w:left="720"/>
        <w:jc w:val="both"/>
        <w:rPr>
          <w:b/>
        </w:rPr>
      </w:pPr>
    </w:p>
    <w:p w:rsidR="00544372" w:rsidRPr="009F44A6" w:rsidRDefault="00544372" w:rsidP="00544372">
      <w:pPr>
        <w:pStyle w:val="NoSpacing"/>
        <w:numPr>
          <w:ilvl w:val="0"/>
          <w:numId w:val="8"/>
        </w:numPr>
        <w:rPr>
          <w:b/>
          <w:bCs/>
        </w:rPr>
      </w:pPr>
      <w:r w:rsidRPr="009F44A6">
        <w:rPr>
          <w:b/>
          <w:bCs/>
        </w:rPr>
        <w:t xml:space="preserve">What strategies will you use to engage </w:t>
      </w:r>
      <w:r>
        <w:rPr>
          <w:b/>
          <w:bCs/>
        </w:rPr>
        <w:t>clients</w:t>
      </w:r>
      <w:r w:rsidRPr="009F44A6">
        <w:rPr>
          <w:b/>
          <w:bCs/>
        </w:rPr>
        <w:t xml:space="preserve"> from </w:t>
      </w:r>
      <w:r w:rsidR="00133348">
        <w:rPr>
          <w:b/>
          <w:bCs/>
        </w:rPr>
        <w:t xml:space="preserve">underserved </w:t>
      </w:r>
      <w:r w:rsidRPr="009F44A6">
        <w:rPr>
          <w:b/>
          <w:bCs/>
        </w:rPr>
        <w:t xml:space="preserve">populations? </w:t>
      </w:r>
    </w:p>
    <w:p w:rsidR="00544372" w:rsidRPr="009F44A6" w:rsidRDefault="00544372" w:rsidP="00544372">
      <w:pPr>
        <w:pStyle w:val="NoSpacing"/>
        <w:ind w:left="720"/>
        <w:rPr>
          <w:rFonts w:asciiTheme="majorHAnsi" w:hAnsiTheme="majorHAnsi"/>
        </w:rPr>
      </w:pPr>
      <w:r>
        <w:rPr>
          <w:rFonts w:asciiTheme="majorHAnsi" w:hAnsiTheme="majorHAnsi"/>
        </w:rPr>
        <w:t>E</w:t>
      </w:r>
      <w:r w:rsidRPr="009F44A6">
        <w:rPr>
          <w:rFonts w:asciiTheme="majorHAnsi" w:hAnsiTheme="majorHAnsi"/>
        </w:rPr>
        <w:t xml:space="preserve">xplain how you will ensure that </w:t>
      </w:r>
      <w:r>
        <w:rPr>
          <w:rFonts w:asciiTheme="majorHAnsi" w:hAnsiTheme="majorHAnsi"/>
        </w:rPr>
        <w:t xml:space="preserve">entrepreneurs </w:t>
      </w:r>
      <w:r w:rsidRPr="009F44A6">
        <w:rPr>
          <w:rFonts w:asciiTheme="majorHAnsi" w:hAnsiTheme="majorHAnsi"/>
        </w:rPr>
        <w:t>from traditionally underserved populations (e.g. racial groups and femal</w:t>
      </w:r>
      <w:r>
        <w:rPr>
          <w:rFonts w:asciiTheme="majorHAnsi" w:hAnsiTheme="majorHAnsi"/>
        </w:rPr>
        <w:t>es) are engaged in programming.</w:t>
      </w:r>
      <w:r w:rsidRPr="009F44A6">
        <w:rPr>
          <w:rFonts w:asciiTheme="majorHAnsi" w:hAnsiTheme="majorHAnsi"/>
        </w:rPr>
        <w:t xml:space="preserve"> Any insights you can share into how and why this plan was developed, including lessons learned from previous engagement efforts</w:t>
      </w:r>
      <w:r>
        <w:rPr>
          <w:rFonts w:asciiTheme="majorHAnsi" w:hAnsiTheme="majorHAnsi"/>
        </w:rPr>
        <w:t>,</w:t>
      </w:r>
      <w:r w:rsidRPr="009F44A6">
        <w:rPr>
          <w:rFonts w:asciiTheme="majorHAnsi" w:hAnsiTheme="majorHAnsi"/>
        </w:rPr>
        <w:t xml:space="preserve"> would also be helpful.  </w:t>
      </w:r>
    </w:p>
    <w:p w:rsidR="00544372" w:rsidRDefault="00544372" w:rsidP="00544372">
      <w:pPr>
        <w:pStyle w:val="NoSpacing"/>
        <w:ind w:left="720"/>
        <w:jc w:val="both"/>
        <w:rPr>
          <w:b/>
        </w:rPr>
      </w:pPr>
    </w:p>
    <w:p w:rsidR="00544372" w:rsidRPr="00910F25" w:rsidRDefault="00544372" w:rsidP="00544372">
      <w:pPr>
        <w:pStyle w:val="NoSpacing"/>
        <w:jc w:val="both"/>
        <w:rPr>
          <w:rFonts w:asciiTheme="majorHAnsi" w:hAnsiTheme="majorHAnsi"/>
        </w:rPr>
      </w:pPr>
      <w:r w:rsidRPr="00910F25">
        <w:rPr>
          <w:rFonts w:asciiTheme="majorHAnsi" w:hAnsiTheme="majorHAnsi"/>
        </w:rPr>
        <w:t>CONNECTIVITY</w:t>
      </w:r>
    </w:p>
    <w:p w:rsidR="00544372" w:rsidRDefault="00544372" w:rsidP="00544372">
      <w:pPr>
        <w:pStyle w:val="NoSpacing"/>
        <w:jc w:val="both"/>
        <w:rPr>
          <w:b/>
        </w:rPr>
      </w:pPr>
    </w:p>
    <w:p w:rsidR="00FA4E0F" w:rsidRDefault="00FA4E0F" w:rsidP="00544372">
      <w:pPr>
        <w:pStyle w:val="NoSpacing"/>
        <w:numPr>
          <w:ilvl w:val="0"/>
          <w:numId w:val="8"/>
        </w:numPr>
        <w:jc w:val="both"/>
        <w:rPr>
          <w:b/>
        </w:rPr>
      </w:pPr>
      <w:r>
        <w:rPr>
          <w:b/>
        </w:rPr>
        <w:t xml:space="preserve">How does your organization connect </w:t>
      </w:r>
      <w:r w:rsidR="00C76022">
        <w:rPr>
          <w:b/>
        </w:rPr>
        <w:t>entrepreneurs</w:t>
      </w:r>
      <w:r>
        <w:rPr>
          <w:b/>
        </w:rPr>
        <w:t xml:space="preserve"> to other opportunities</w:t>
      </w:r>
      <w:r w:rsidR="00C76022" w:rsidRPr="00C76022">
        <w:rPr>
          <w:b/>
        </w:rPr>
        <w:t xml:space="preserve"> </w:t>
      </w:r>
      <w:r w:rsidR="00C76022">
        <w:rPr>
          <w:b/>
        </w:rPr>
        <w:t>in the Northeast Ohio entrepreneurship ecosystem?</w:t>
      </w:r>
    </w:p>
    <w:p w:rsidR="00FA4E0F" w:rsidRDefault="00C76022" w:rsidP="00FA4E0F">
      <w:pPr>
        <w:pStyle w:val="NoSpacing"/>
        <w:ind w:left="720"/>
        <w:jc w:val="both"/>
        <w:rPr>
          <w:rFonts w:asciiTheme="majorHAnsi" w:hAnsiTheme="majorHAnsi"/>
        </w:rPr>
      </w:pPr>
      <w:r>
        <w:rPr>
          <w:rFonts w:asciiTheme="majorHAnsi" w:hAnsiTheme="majorHAnsi"/>
        </w:rPr>
        <w:t>One agency is not going to be able to support all the needs of an entrepreneur. That’s why we rely on an interconnected network of organizations to help guide entrepreneurs to the resources they need. Use this space to discuss how you help entrep</w:t>
      </w:r>
      <w:r w:rsidR="007F1DE5">
        <w:rPr>
          <w:rFonts w:asciiTheme="majorHAnsi" w:hAnsiTheme="majorHAnsi"/>
        </w:rPr>
        <w:t xml:space="preserve">reneurs navigate the ecosystem and how you share resources with other entities. </w:t>
      </w:r>
    </w:p>
    <w:p w:rsidR="00752E2B" w:rsidRPr="006F1A9E" w:rsidRDefault="00752E2B" w:rsidP="00752E2B">
      <w:pPr>
        <w:pStyle w:val="NoSpacing"/>
        <w:numPr>
          <w:ilvl w:val="0"/>
          <w:numId w:val="8"/>
        </w:numPr>
        <w:jc w:val="both"/>
        <w:rPr>
          <w:b/>
        </w:rPr>
      </w:pPr>
      <w:r>
        <w:rPr>
          <w:b/>
        </w:rPr>
        <w:t>What informs your efforts</w:t>
      </w:r>
      <w:r w:rsidRPr="006F1A9E">
        <w:rPr>
          <w:b/>
        </w:rPr>
        <w:t>?</w:t>
      </w:r>
    </w:p>
    <w:p w:rsidR="00752E2B" w:rsidRPr="00E26F18" w:rsidRDefault="00752E2B" w:rsidP="00752E2B">
      <w:pPr>
        <w:pStyle w:val="NoSpacing"/>
        <w:ind w:left="720"/>
        <w:jc w:val="both"/>
        <w:rPr>
          <w:rFonts w:asciiTheme="majorHAnsi" w:hAnsiTheme="majorHAnsi"/>
        </w:rPr>
      </w:pPr>
      <w:r>
        <w:rPr>
          <w:rFonts w:asciiTheme="majorHAnsi" w:hAnsiTheme="majorHAnsi"/>
        </w:rPr>
        <w:t>Is there research or evidence to support specific elements of your programming? How do you know it is right for the</w:t>
      </w:r>
      <w:r w:rsidR="00C64F41">
        <w:rPr>
          <w:rFonts w:asciiTheme="majorHAnsi" w:hAnsiTheme="majorHAnsi"/>
        </w:rPr>
        <w:t xml:space="preserve"> entrepreneurs</w:t>
      </w:r>
      <w:r>
        <w:rPr>
          <w:rFonts w:asciiTheme="majorHAnsi" w:hAnsiTheme="majorHAnsi"/>
        </w:rPr>
        <w:t xml:space="preserve"> being served?</w:t>
      </w:r>
    </w:p>
    <w:p w:rsidR="00544372" w:rsidRDefault="00544372" w:rsidP="00FA4E0F">
      <w:pPr>
        <w:pStyle w:val="NoSpacing"/>
        <w:jc w:val="both"/>
        <w:rPr>
          <w:rFonts w:asciiTheme="majorHAnsi" w:hAnsiTheme="majorHAnsi"/>
        </w:rPr>
      </w:pPr>
    </w:p>
    <w:p w:rsidR="00FA4E0F" w:rsidRPr="00910F25" w:rsidRDefault="00544372" w:rsidP="00FA4E0F">
      <w:pPr>
        <w:pStyle w:val="NoSpacing"/>
        <w:jc w:val="both"/>
        <w:rPr>
          <w:rFonts w:asciiTheme="majorHAnsi" w:hAnsiTheme="majorHAnsi"/>
        </w:rPr>
      </w:pPr>
      <w:r w:rsidRPr="00910F25">
        <w:rPr>
          <w:rFonts w:asciiTheme="majorHAnsi" w:hAnsiTheme="majorHAnsi"/>
        </w:rPr>
        <w:t>EVALUATION AND IMPACT</w:t>
      </w:r>
    </w:p>
    <w:p w:rsidR="00FA4E0F" w:rsidRDefault="00FA4E0F" w:rsidP="00FA4E0F">
      <w:pPr>
        <w:pStyle w:val="NoSpacing"/>
        <w:ind w:left="720"/>
        <w:jc w:val="both"/>
        <w:rPr>
          <w:b/>
        </w:rPr>
      </w:pPr>
    </w:p>
    <w:p w:rsidR="00FA4E0F" w:rsidRDefault="00FA4E0F" w:rsidP="00544372">
      <w:pPr>
        <w:pStyle w:val="NoSpacing"/>
        <w:numPr>
          <w:ilvl w:val="0"/>
          <w:numId w:val="8"/>
        </w:numPr>
        <w:jc w:val="both"/>
        <w:rPr>
          <w:b/>
        </w:rPr>
      </w:pPr>
      <w:r>
        <w:rPr>
          <w:b/>
        </w:rPr>
        <w:t xml:space="preserve">Tell us about your data collection. </w:t>
      </w:r>
    </w:p>
    <w:p w:rsidR="00FA4E0F" w:rsidRDefault="00FA4E0F" w:rsidP="00FA4E0F">
      <w:pPr>
        <w:pStyle w:val="NoSpacing"/>
        <w:ind w:left="720"/>
        <w:jc w:val="both"/>
        <w:rPr>
          <w:rFonts w:asciiTheme="majorHAnsi" w:hAnsiTheme="majorHAnsi"/>
        </w:rPr>
      </w:pPr>
      <w:r>
        <w:rPr>
          <w:rFonts w:asciiTheme="majorHAnsi" w:hAnsiTheme="majorHAnsi"/>
        </w:rPr>
        <w:lastRenderedPageBreak/>
        <w:t xml:space="preserve">We would like an understanding of the data you capture, how </w:t>
      </w:r>
      <w:r w:rsidRPr="008E0C00">
        <w:rPr>
          <w:rFonts w:asciiTheme="majorHAnsi" w:hAnsiTheme="majorHAnsi"/>
        </w:rPr>
        <w:t>you analyze that information</w:t>
      </w:r>
      <w:r>
        <w:rPr>
          <w:rFonts w:asciiTheme="majorHAnsi" w:hAnsiTheme="majorHAnsi"/>
        </w:rPr>
        <w:t>, and any challenges you face related to data collection. Describe any expertise you have on staff or externally to assist with this process.</w:t>
      </w:r>
    </w:p>
    <w:p w:rsidR="00FA4E0F" w:rsidRDefault="00FA4E0F" w:rsidP="00FA4E0F">
      <w:pPr>
        <w:pStyle w:val="NoSpacing"/>
        <w:ind w:left="720"/>
        <w:jc w:val="both"/>
        <w:rPr>
          <w:b/>
        </w:rPr>
      </w:pPr>
    </w:p>
    <w:p w:rsidR="00FA4E0F" w:rsidRPr="00AE09DE" w:rsidRDefault="00FA4E0F" w:rsidP="00544372">
      <w:pPr>
        <w:pStyle w:val="NoSpacing"/>
        <w:numPr>
          <w:ilvl w:val="0"/>
          <w:numId w:val="8"/>
        </w:numPr>
        <w:jc w:val="both"/>
        <w:rPr>
          <w:b/>
        </w:rPr>
      </w:pPr>
      <w:r>
        <w:rPr>
          <w:b/>
        </w:rPr>
        <w:t>How will participants be affected by their participation?</w:t>
      </w:r>
    </w:p>
    <w:p w:rsidR="00FA4E0F" w:rsidRDefault="00FA4E0F" w:rsidP="00FA4E0F">
      <w:pPr>
        <w:pStyle w:val="NoSpacing"/>
        <w:ind w:left="720"/>
        <w:jc w:val="both"/>
        <w:rPr>
          <w:rFonts w:asciiTheme="majorHAnsi" w:hAnsiTheme="majorHAnsi"/>
        </w:rPr>
      </w:pPr>
      <w:r w:rsidRPr="00E26F18">
        <w:rPr>
          <w:rFonts w:asciiTheme="majorHAnsi" w:hAnsiTheme="majorHAnsi"/>
        </w:rPr>
        <w:t>Having an understanding of the scope of your program is helpful, bu</w:t>
      </w:r>
      <w:r>
        <w:rPr>
          <w:rFonts w:asciiTheme="majorHAnsi" w:hAnsiTheme="majorHAnsi"/>
        </w:rPr>
        <w:t>t we also need to know how the</w:t>
      </w:r>
      <w:r w:rsidRPr="00E26F18">
        <w:rPr>
          <w:rFonts w:asciiTheme="majorHAnsi" w:hAnsiTheme="majorHAnsi"/>
        </w:rPr>
        <w:t xml:space="preserve"> </w:t>
      </w:r>
      <w:r>
        <w:rPr>
          <w:rFonts w:asciiTheme="majorHAnsi" w:hAnsiTheme="majorHAnsi"/>
        </w:rPr>
        <w:t>participants</w:t>
      </w:r>
      <w:r w:rsidRPr="00E26F18">
        <w:rPr>
          <w:rFonts w:asciiTheme="majorHAnsi" w:hAnsiTheme="majorHAnsi"/>
        </w:rPr>
        <w:t xml:space="preserve"> </w:t>
      </w:r>
      <w:r>
        <w:rPr>
          <w:rFonts w:asciiTheme="majorHAnsi" w:hAnsiTheme="majorHAnsi"/>
        </w:rPr>
        <w:t xml:space="preserve">will be </w:t>
      </w:r>
      <w:r w:rsidR="008146E4">
        <w:rPr>
          <w:rFonts w:asciiTheme="majorHAnsi" w:hAnsiTheme="majorHAnsi"/>
        </w:rPr>
        <w:t>impacted</w:t>
      </w:r>
      <w:r w:rsidRPr="00E26F18">
        <w:rPr>
          <w:rFonts w:asciiTheme="majorHAnsi" w:hAnsiTheme="majorHAnsi"/>
        </w:rPr>
        <w:t xml:space="preserve">. </w:t>
      </w:r>
      <w:r>
        <w:rPr>
          <w:rFonts w:asciiTheme="majorHAnsi" w:hAnsiTheme="majorHAnsi"/>
        </w:rPr>
        <w:t xml:space="preserve">Focus on a few areas in which you feel you can </w:t>
      </w:r>
      <w:r w:rsidR="008146E4">
        <w:rPr>
          <w:rFonts w:asciiTheme="majorHAnsi" w:hAnsiTheme="majorHAnsi"/>
        </w:rPr>
        <w:t>make a positive change</w:t>
      </w:r>
      <w:r>
        <w:rPr>
          <w:rFonts w:asciiTheme="majorHAnsi" w:hAnsiTheme="majorHAnsi"/>
        </w:rPr>
        <w:t xml:space="preserve"> and how you plan to measure progress. Be as specific and realistic as possible as your grant report will be evaluated on whether or not you are able to achieve these outcomes. </w:t>
      </w:r>
    </w:p>
    <w:p w:rsidR="00544372" w:rsidRDefault="00544372" w:rsidP="00FA4E0F">
      <w:pPr>
        <w:pStyle w:val="NoSpacing"/>
        <w:ind w:left="720"/>
        <w:jc w:val="both"/>
        <w:rPr>
          <w:rFonts w:asciiTheme="majorHAnsi" w:hAnsiTheme="majorHAnsi"/>
          <w:i/>
          <w:color w:val="FF0000"/>
        </w:rPr>
      </w:pPr>
    </w:p>
    <w:p w:rsidR="00CD56DF" w:rsidRPr="00910F25" w:rsidRDefault="00CD56DF" w:rsidP="00CD56DF">
      <w:pPr>
        <w:pStyle w:val="NoSpacing"/>
        <w:jc w:val="both"/>
        <w:rPr>
          <w:rFonts w:asciiTheme="majorHAnsi" w:hAnsiTheme="majorHAnsi"/>
        </w:rPr>
      </w:pPr>
      <w:r w:rsidRPr="00910F25">
        <w:rPr>
          <w:rFonts w:asciiTheme="majorHAnsi" w:hAnsiTheme="majorHAnsi"/>
        </w:rPr>
        <w:t>LEARNINGS</w:t>
      </w:r>
    </w:p>
    <w:p w:rsidR="00CD56DF" w:rsidRDefault="00CD56DF" w:rsidP="00CD56DF">
      <w:pPr>
        <w:pStyle w:val="NoSpacing"/>
        <w:jc w:val="both"/>
        <w:rPr>
          <w:b/>
        </w:rPr>
      </w:pPr>
    </w:p>
    <w:p w:rsidR="007C47FA" w:rsidRDefault="007C47FA" w:rsidP="007C47FA">
      <w:pPr>
        <w:pStyle w:val="NoSpacing"/>
        <w:numPr>
          <w:ilvl w:val="0"/>
          <w:numId w:val="8"/>
        </w:numPr>
        <w:jc w:val="both"/>
        <w:rPr>
          <w:b/>
        </w:rPr>
      </w:pPr>
      <w:r>
        <w:rPr>
          <w:b/>
        </w:rPr>
        <w:t>How do you pivot in response to changing environments?</w:t>
      </w:r>
    </w:p>
    <w:p w:rsidR="007C47FA" w:rsidRPr="00571F5B" w:rsidRDefault="007C47FA" w:rsidP="007C47FA">
      <w:pPr>
        <w:pStyle w:val="NoSpacing"/>
        <w:ind w:left="720"/>
        <w:jc w:val="both"/>
        <w:rPr>
          <w:rFonts w:asciiTheme="majorHAnsi" w:hAnsiTheme="majorHAnsi"/>
        </w:rPr>
      </w:pPr>
      <w:r>
        <w:rPr>
          <w:rFonts w:asciiTheme="majorHAnsi" w:hAnsiTheme="majorHAnsi"/>
        </w:rPr>
        <w:t xml:space="preserve">The previous question delved into how you expect participants to change. For this question, we want to know how your programming evolves to meet new needs. If you have conducted this program in the past, use this space to discuss how and why programming is different this year. If this is a new program, talk about how you plan to use data to inform program practices. </w:t>
      </w:r>
    </w:p>
    <w:p w:rsidR="007C47FA" w:rsidRDefault="007C47FA" w:rsidP="007C47FA">
      <w:pPr>
        <w:pStyle w:val="NoSpacing"/>
        <w:ind w:left="720"/>
        <w:jc w:val="both"/>
        <w:rPr>
          <w:b/>
        </w:rPr>
      </w:pPr>
    </w:p>
    <w:p w:rsidR="00FA4E0F" w:rsidRPr="000753B1" w:rsidRDefault="00FA4E0F" w:rsidP="007C47FA">
      <w:pPr>
        <w:pStyle w:val="NoSpacing"/>
        <w:numPr>
          <w:ilvl w:val="0"/>
          <w:numId w:val="8"/>
        </w:numPr>
        <w:jc w:val="both"/>
        <w:rPr>
          <w:b/>
        </w:rPr>
      </w:pPr>
      <w:r w:rsidRPr="000753B1">
        <w:rPr>
          <w:b/>
        </w:rPr>
        <w:t xml:space="preserve">What do you hope </w:t>
      </w:r>
      <w:r>
        <w:rPr>
          <w:b/>
        </w:rPr>
        <w:t>to learn from this program and how do you intend to share your lessons with others?</w:t>
      </w:r>
    </w:p>
    <w:p w:rsidR="005B6668" w:rsidRPr="000753B1" w:rsidRDefault="005B6668" w:rsidP="005B6668">
      <w:pPr>
        <w:pStyle w:val="NoSpacing"/>
        <w:ind w:left="720"/>
        <w:jc w:val="both"/>
        <w:rPr>
          <w:rFonts w:asciiTheme="majorHAnsi" w:hAnsiTheme="majorHAnsi"/>
        </w:rPr>
      </w:pPr>
      <w:r>
        <w:rPr>
          <w:rFonts w:asciiTheme="majorHAnsi" w:hAnsiTheme="majorHAnsi"/>
        </w:rPr>
        <w:t xml:space="preserve">Specific examples are important to us. </w:t>
      </w:r>
    </w:p>
    <w:p w:rsidR="00FA4E0F" w:rsidRDefault="00FA4E0F" w:rsidP="00FA4E0F">
      <w:pPr>
        <w:pStyle w:val="NoSpacing"/>
        <w:jc w:val="both"/>
      </w:pPr>
    </w:p>
    <w:p w:rsidR="00FA4E0F" w:rsidRPr="00910F25" w:rsidRDefault="00CD56DF" w:rsidP="00FA4E0F">
      <w:pPr>
        <w:pStyle w:val="NoSpacing"/>
        <w:jc w:val="both"/>
        <w:rPr>
          <w:rFonts w:asciiTheme="majorHAnsi" w:hAnsiTheme="majorHAnsi"/>
        </w:rPr>
      </w:pPr>
      <w:r w:rsidRPr="00910F25">
        <w:rPr>
          <w:rFonts w:asciiTheme="majorHAnsi" w:hAnsiTheme="majorHAnsi"/>
        </w:rPr>
        <w:t>BUDGET</w:t>
      </w:r>
    </w:p>
    <w:p w:rsidR="00CD56DF" w:rsidRPr="00D51690" w:rsidRDefault="00CD56DF" w:rsidP="00FA4E0F">
      <w:pPr>
        <w:pStyle w:val="NoSpacing"/>
        <w:jc w:val="both"/>
      </w:pPr>
    </w:p>
    <w:p w:rsidR="00FA4E0F" w:rsidRPr="006140C6" w:rsidRDefault="00FA4E0F" w:rsidP="007C47FA">
      <w:pPr>
        <w:pStyle w:val="NoSpacing"/>
        <w:numPr>
          <w:ilvl w:val="0"/>
          <w:numId w:val="8"/>
        </w:numPr>
        <w:jc w:val="both"/>
        <w:rPr>
          <w:b/>
        </w:rPr>
      </w:pPr>
      <w:r w:rsidRPr="006140C6">
        <w:rPr>
          <w:b/>
        </w:rPr>
        <w:t xml:space="preserve">How much do you need for this project? </w:t>
      </w:r>
    </w:p>
    <w:p w:rsidR="00781AC6" w:rsidRDefault="00781AC6" w:rsidP="00781AC6">
      <w:pPr>
        <w:pStyle w:val="NoSpacing"/>
        <w:ind w:left="720"/>
        <w:jc w:val="both"/>
        <w:rPr>
          <w:rFonts w:asciiTheme="majorHAnsi" w:hAnsiTheme="majorHAnsi"/>
        </w:rPr>
      </w:pPr>
      <w:r>
        <w:rPr>
          <w:rFonts w:asciiTheme="majorHAnsi" w:hAnsiTheme="majorHAnsi"/>
        </w:rPr>
        <w:t>Please use this section to describe the t</w:t>
      </w:r>
      <w:r w:rsidRPr="000753B1">
        <w:rPr>
          <w:rFonts w:asciiTheme="majorHAnsi" w:hAnsiTheme="majorHAnsi"/>
        </w:rPr>
        <w:t>otal project budget</w:t>
      </w:r>
      <w:r>
        <w:rPr>
          <w:rFonts w:asciiTheme="majorHAnsi" w:hAnsiTheme="majorHAnsi"/>
        </w:rPr>
        <w:t xml:space="preserve">, how much you are requesting from Morgan Foundation, and how you will cover the difference (if applicable). If you are utilizing any in-kind support or leveraging resources from outside the </w:t>
      </w:r>
      <w:r w:rsidR="004E793E">
        <w:rPr>
          <w:rFonts w:asciiTheme="majorHAnsi" w:hAnsiTheme="majorHAnsi"/>
        </w:rPr>
        <w:t xml:space="preserve">adult </w:t>
      </w:r>
      <w:r>
        <w:rPr>
          <w:rFonts w:asciiTheme="majorHAnsi" w:hAnsiTheme="majorHAnsi"/>
        </w:rPr>
        <w:t>entrepreneurship ecosystem (</w:t>
      </w:r>
      <w:r w:rsidR="00592677">
        <w:rPr>
          <w:rFonts w:asciiTheme="majorHAnsi" w:hAnsiTheme="majorHAnsi"/>
        </w:rPr>
        <w:t>e.g</w:t>
      </w:r>
      <w:r>
        <w:rPr>
          <w:rFonts w:asciiTheme="majorHAnsi" w:hAnsiTheme="majorHAnsi"/>
        </w:rPr>
        <w:t xml:space="preserve">., </w:t>
      </w:r>
      <w:r w:rsidRPr="00D22AC1">
        <w:rPr>
          <w:rFonts w:asciiTheme="majorHAnsi" w:hAnsiTheme="majorHAnsi"/>
        </w:rPr>
        <w:t>media attention, venue donation, consulting resources</w:t>
      </w:r>
      <w:r>
        <w:rPr>
          <w:rFonts w:asciiTheme="majorHAnsi" w:hAnsiTheme="majorHAnsi"/>
        </w:rPr>
        <w:t xml:space="preserve">), describe that here as well. A numerical project budget will also be required as an attachment, but we find that a narrative helps all parties involved in the project better communicate the resources, needs, and expectations. </w:t>
      </w:r>
    </w:p>
    <w:p w:rsidR="00FA4E0F" w:rsidRDefault="00FA4E0F" w:rsidP="00FA4E0F">
      <w:pPr>
        <w:pStyle w:val="NoSpacing"/>
        <w:jc w:val="both"/>
        <w:rPr>
          <w:rFonts w:asciiTheme="majorHAnsi" w:hAnsiTheme="majorHAnsi"/>
        </w:rPr>
      </w:pPr>
    </w:p>
    <w:p w:rsidR="00FA4E0F" w:rsidRPr="006140C6" w:rsidRDefault="00FA4E0F" w:rsidP="007C47FA">
      <w:pPr>
        <w:pStyle w:val="NoSpacing"/>
        <w:numPr>
          <w:ilvl w:val="0"/>
          <w:numId w:val="8"/>
        </w:numPr>
        <w:jc w:val="both"/>
        <w:rPr>
          <w:b/>
        </w:rPr>
      </w:pPr>
      <w:r w:rsidRPr="006140C6">
        <w:rPr>
          <w:b/>
        </w:rPr>
        <w:t xml:space="preserve">How </w:t>
      </w:r>
      <w:r>
        <w:rPr>
          <w:b/>
        </w:rPr>
        <w:t>will you fund and structure</w:t>
      </w:r>
      <w:r w:rsidRPr="006140C6">
        <w:rPr>
          <w:b/>
        </w:rPr>
        <w:t xml:space="preserve"> this project in the </w:t>
      </w:r>
      <w:r>
        <w:rPr>
          <w:b/>
        </w:rPr>
        <w:t>next three years?</w:t>
      </w:r>
    </w:p>
    <w:p w:rsidR="00FA4E0F" w:rsidRDefault="00FA4E0F" w:rsidP="00FA4E0F">
      <w:pPr>
        <w:pStyle w:val="NoSpacing"/>
        <w:ind w:left="720"/>
        <w:jc w:val="both"/>
        <w:rPr>
          <w:rFonts w:asciiTheme="majorHAnsi" w:hAnsiTheme="majorHAnsi"/>
        </w:rPr>
      </w:pPr>
      <w:r>
        <w:rPr>
          <w:rFonts w:asciiTheme="majorHAnsi" w:hAnsiTheme="majorHAnsi"/>
        </w:rPr>
        <w:t xml:space="preserve">It’s important for us to understand what you need from us (and others) now – and in the future.  This helps us see where the project is headed and budget accordingly. Whether you plan to diversify revenue streams or scale up your grant requests, just be up front so we can make the best decisions possible. </w:t>
      </w:r>
    </w:p>
    <w:p w:rsidR="00FA4E0F" w:rsidRPr="008121BD" w:rsidRDefault="00FA4E0F" w:rsidP="00CD56DF">
      <w:pPr>
        <w:pStyle w:val="NoSpacing"/>
        <w:ind w:firstLine="720"/>
        <w:jc w:val="both"/>
        <w:rPr>
          <w:rFonts w:asciiTheme="majorHAnsi" w:hAnsiTheme="majorHAnsi"/>
        </w:rPr>
      </w:pPr>
      <w:r w:rsidRPr="008121BD">
        <w:rPr>
          <w:rFonts w:asciiTheme="majorHAnsi" w:hAnsiTheme="majorHAnsi"/>
        </w:rPr>
        <w:t xml:space="preserve">one </w:t>
      </w:r>
      <w:r>
        <w:rPr>
          <w:rFonts w:asciiTheme="majorHAnsi" w:hAnsiTheme="majorHAnsi"/>
        </w:rPr>
        <w:t>page</w:t>
      </w:r>
      <w:r w:rsidRPr="008121BD">
        <w:rPr>
          <w:rFonts w:asciiTheme="majorHAnsi" w:hAnsiTheme="majorHAnsi"/>
        </w:rPr>
        <w:t xml:space="preserve">. </w:t>
      </w:r>
    </w:p>
    <w:p w:rsidR="00FA4E0F" w:rsidRDefault="00FA4E0F" w:rsidP="00FA4E0F">
      <w:pPr>
        <w:pStyle w:val="NoSpacing"/>
        <w:ind w:left="1440"/>
        <w:jc w:val="both"/>
      </w:pPr>
    </w:p>
    <w:p w:rsidR="00B75148" w:rsidRDefault="00B75148" w:rsidP="00910F25">
      <w:bookmarkStart w:id="0" w:name="_GoBack"/>
      <w:bookmarkEnd w:id="0"/>
    </w:p>
    <w:sectPr w:rsidR="00B75148" w:rsidSect="00A01A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AA" w:rsidRDefault="00CB01AA" w:rsidP="00CB01AA">
      <w:pPr>
        <w:spacing w:after="0" w:line="240" w:lineRule="auto"/>
      </w:pPr>
      <w:r>
        <w:separator/>
      </w:r>
    </w:p>
  </w:endnote>
  <w:endnote w:type="continuationSeparator" w:id="0">
    <w:p w:rsidR="00CB01AA" w:rsidRDefault="00CB01AA" w:rsidP="00CB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96876"/>
      <w:docPartObj>
        <w:docPartGallery w:val="Page Numbers (Bottom of Page)"/>
        <w:docPartUnique/>
      </w:docPartObj>
    </w:sdtPr>
    <w:sdtEndPr/>
    <w:sdtContent>
      <w:sdt>
        <w:sdtPr>
          <w:id w:val="1728636285"/>
          <w:docPartObj>
            <w:docPartGallery w:val="Page Numbers (Top of Page)"/>
            <w:docPartUnique/>
          </w:docPartObj>
        </w:sdtPr>
        <w:sdtEndPr/>
        <w:sdtContent>
          <w:p w:rsidR="00CB01AA" w:rsidRDefault="00CB01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662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626">
              <w:rPr>
                <w:b/>
                <w:bCs/>
                <w:noProof/>
              </w:rPr>
              <w:t>4</w:t>
            </w:r>
            <w:r>
              <w:rPr>
                <w:b/>
                <w:bCs/>
                <w:sz w:val="24"/>
                <w:szCs w:val="24"/>
              </w:rPr>
              <w:fldChar w:fldCharType="end"/>
            </w:r>
          </w:p>
        </w:sdtContent>
      </w:sdt>
    </w:sdtContent>
  </w:sdt>
  <w:p w:rsidR="00CB01AA" w:rsidRDefault="00CB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AA" w:rsidRDefault="00CB01AA" w:rsidP="00CB01AA">
      <w:pPr>
        <w:spacing w:after="0" w:line="240" w:lineRule="auto"/>
      </w:pPr>
      <w:r>
        <w:separator/>
      </w:r>
    </w:p>
  </w:footnote>
  <w:footnote w:type="continuationSeparator" w:id="0">
    <w:p w:rsidR="00CB01AA" w:rsidRDefault="00CB01AA" w:rsidP="00CB0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A9D"/>
    <w:multiLevelType w:val="hybridMultilevel"/>
    <w:tmpl w:val="F794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E33"/>
    <w:multiLevelType w:val="hybridMultilevel"/>
    <w:tmpl w:val="1588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A1278"/>
    <w:multiLevelType w:val="hybridMultilevel"/>
    <w:tmpl w:val="95A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11A"/>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41D6A"/>
    <w:multiLevelType w:val="hybridMultilevel"/>
    <w:tmpl w:val="5044C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21F82"/>
    <w:multiLevelType w:val="hybridMultilevel"/>
    <w:tmpl w:val="CEF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527DE"/>
    <w:multiLevelType w:val="hybridMultilevel"/>
    <w:tmpl w:val="3AEAA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0EE5"/>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4A1"/>
    <w:multiLevelType w:val="hybridMultilevel"/>
    <w:tmpl w:val="519E6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81D47"/>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82A6F"/>
    <w:multiLevelType w:val="hybridMultilevel"/>
    <w:tmpl w:val="44642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C1ED4"/>
    <w:multiLevelType w:val="hybridMultilevel"/>
    <w:tmpl w:val="C69A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C5B3D"/>
    <w:multiLevelType w:val="hybridMultilevel"/>
    <w:tmpl w:val="114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4"/>
  </w:num>
  <w:num w:numId="5">
    <w:abstractNumId w:val="6"/>
  </w:num>
  <w:num w:numId="6">
    <w:abstractNumId w:val="10"/>
  </w:num>
  <w:num w:numId="7">
    <w:abstractNumId w:val="5"/>
  </w:num>
  <w:num w:numId="8">
    <w:abstractNumId w:val="3"/>
  </w:num>
  <w:num w:numId="9">
    <w:abstractNumId w:val="8"/>
  </w:num>
  <w:num w:numId="10">
    <w:abstractNumId w:val="2"/>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409"/>
    <w:rsid w:val="00000E2F"/>
    <w:rsid w:val="00015CF2"/>
    <w:rsid w:val="0005058D"/>
    <w:rsid w:val="00070E8F"/>
    <w:rsid w:val="000713FD"/>
    <w:rsid w:val="000753B1"/>
    <w:rsid w:val="00081AFC"/>
    <w:rsid w:val="000A19A5"/>
    <w:rsid w:val="000A3C51"/>
    <w:rsid w:val="000A459B"/>
    <w:rsid w:val="000B27B2"/>
    <w:rsid w:val="000C78CA"/>
    <w:rsid w:val="000F18BE"/>
    <w:rsid w:val="001011B6"/>
    <w:rsid w:val="00121AA4"/>
    <w:rsid w:val="00133348"/>
    <w:rsid w:val="00147E54"/>
    <w:rsid w:val="0016028D"/>
    <w:rsid w:val="00195ADC"/>
    <w:rsid w:val="001B4CC3"/>
    <w:rsid w:val="001F403B"/>
    <w:rsid w:val="00201948"/>
    <w:rsid w:val="00202711"/>
    <w:rsid w:val="002126D4"/>
    <w:rsid w:val="00212767"/>
    <w:rsid w:val="002B2691"/>
    <w:rsid w:val="002B5C1D"/>
    <w:rsid w:val="002D0A76"/>
    <w:rsid w:val="002D585F"/>
    <w:rsid w:val="002F32D4"/>
    <w:rsid w:val="00331EF4"/>
    <w:rsid w:val="003604CA"/>
    <w:rsid w:val="0037657A"/>
    <w:rsid w:val="003C33A4"/>
    <w:rsid w:val="00415685"/>
    <w:rsid w:val="00422A5C"/>
    <w:rsid w:val="00444CC3"/>
    <w:rsid w:val="00460409"/>
    <w:rsid w:val="004842F6"/>
    <w:rsid w:val="00487ABF"/>
    <w:rsid w:val="004E793E"/>
    <w:rsid w:val="00501F7B"/>
    <w:rsid w:val="005133F4"/>
    <w:rsid w:val="005174D3"/>
    <w:rsid w:val="00522123"/>
    <w:rsid w:val="00544372"/>
    <w:rsid w:val="00574E3F"/>
    <w:rsid w:val="00592677"/>
    <w:rsid w:val="005A6377"/>
    <w:rsid w:val="005B6668"/>
    <w:rsid w:val="005C281E"/>
    <w:rsid w:val="005E1AE0"/>
    <w:rsid w:val="005F6397"/>
    <w:rsid w:val="006140C6"/>
    <w:rsid w:val="00620656"/>
    <w:rsid w:val="00631A0B"/>
    <w:rsid w:val="00661F6A"/>
    <w:rsid w:val="00687BC0"/>
    <w:rsid w:val="006B783C"/>
    <w:rsid w:val="006F1A9E"/>
    <w:rsid w:val="00713695"/>
    <w:rsid w:val="00745FF3"/>
    <w:rsid w:val="00752E2B"/>
    <w:rsid w:val="00781AC6"/>
    <w:rsid w:val="00796626"/>
    <w:rsid w:val="007A56F7"/>
    <w:rsid w:val="007C47FA"/>
    <w:rsid w:val="007D67F4"/>
    <w:rsid w:val="007F1DE5"/>
    <w:rsid w:val="008146E4"/>
    <w:rsid w:val="00837D9C"/>
    <w:rsid w:val="008653CA"/>
    <w:rsid w:val="008656A3"/>
    <w:rsid w:val="00890903"/>
    <w:rsid w:val="00896B41"/>
    <w:rsid w:val="008C1CFA"/>
    <w:rsid w:val="008F2E6F"/>
    <w:rsid w:val="00910F25"/>
    <w:rsid w:val="00912F39"/>
    <w:rsid w:val="00955A0E"/>
    <w:rsid w:val="009728A2"/>
    <w:rsid w:val="009C3959"/>
    <w:rsid w:val="009C5EC6"/>
    <w:rsid w:val="00A01AA5"/>
    <w:rsid w:val="00A17650"/>
    <w:rsid w:val="00A45514"/>
    <w:rsid w:val="00AB2F1E"/>
    <w:rsid w:val="00AE09DE"/>
    <w:rsid w:val="00AE0A61"/>
    <w:rsid w:val="00B50552"/>
    <w:rsid w:val="00B5414E"/>
    <w:rsid w:val="00B75148"/>
    <w:rsid w:val="00B9239B"/>
    <w:rsid w:val="00C36324"/>
    <w:rsid w:val="00C434D1"/>
    <w:rsid w:val="00C6497A"/>
    <w:rsid w:val="00C64F41"/>
    <w:rsid w:val="00C76022"/>
    <w:rsid w:val="00CB01AA"/>
    <w:rsid w:val="00CC2F5C"/>
    <w:rsid w:val="00CC30C3"/>
    <w:rsid w:val="00CD56DF"/>
    <w:rsid w:val="00CE2CCD"/>
    <w:rsid w:val="00CF49DD"/>
    <w:rsid w:val="00D02528"/>
    <w:rsid w:val="00D051F5"/>
    <w:rsid w:val="00D07251"/>
    <w:rsid w:val="00D30E2F"/>
    <w:rsid w:val="00D51690"/>
    <w:rsid w:val="00D560D7"/>
    <w:rsid w:val="00D679AE"/>
    <w:rsid w:val="00D85A9F"/>
    <w:rsid w:val="00D93221"/>
    <w:rsid w:val="00DA7E0F"/>
    <w:rsid w:val="00DF2A6B"/>
    <w:rsid w:val="00E26F18"/>
    <w:rsid w:val="00E621BE"/>
    <w:rsid w:val="00E625E7"/>
    <w:rsid w:val="00EB75D1"/>
    <w:rsid w:val="00EC06D5"/>
    <w:rsid w:val="00ED6D5E"/>
    <w:rsid w:val="00EE3AAD"/>
    <w:rsid w:val="00EE5ABF"/>
    <w:rsid w:val="00EF57F9"/>
    <w:rsid w:val="00F0399D"/>
    <w:rsid w:val="00F60BCE"/>
    <w:rsid w:val="00F7156F"/>
    <w:rsid w:val="00F8691D"/>
    <w:rsid w:val="00FA4E0F"/>
    <w:rsid w:val="00FC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62403862-87B1-4EB5-85FB-F71E8A7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C3"/>
    <w:pPr>
      <w:spacing w:after="0" w:line="240" w:lineRule="auto"/>
    </w:pPr>
  </w:style>
  <w:style w:type="paragraph" w:styleId="Title">
    <w:name w:val="Title"/>
    <w:basedOn w:val="Normal"/>
    <w:next w:val="Normal"/>
    <w:link w:val="TitleChar"/>
    <w:uiPriority w:val="10"/>
    <w:qFormat/>
    <w:rsid w:val="0051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4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24"/>
    <w:rPr>
      <w:rFonts w:ascii="Tahoma" w:hAnsi="Tahoma" w:cs="Tahoma"/>
      <w:sz w:val="16"/>
      <w:szCs w:val="16"/>
    </w:rPr>
  </w:style>
  <w:style w:type="paragraph" w:styleId="Header">
    <w:name w:val="header"/>
    <w:basedOn w:val="Normal"/>
    <w:link w:val="HeaderChar"/>
    <w:uiPriority w:val="99"/>
    <w:unhideWhenUsed/>
    <w:rsid w:val="00CB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AA"/>
  </w:style>
  <w:style w:type="paragraph" w:styleId="Footer">
    <w:name w:val="footer"/>
    <w:basedOn w:val="Normal"/>
    <w:link w:val="FooterChar"/>
    <w:uiPriority w:val="99"/>
    <w:unhideWhenUsed/>
    <w:rsid w:val="00CB0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D593-47F8-455A-8FB7-1E969B09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Bean</dc:creator>
  <cp:keywords/>
  <dc:description/>
  <cp:lastModifiedBy>Gina Dotson</cp:lastModifiedBy>
  <cp:revision>2</cp:revision>
  <cp:lastPrinted>2018-02-21T19:11:00Z</cp:lastPrinted>
  <dcterms:created xsi:type="dcterms:W3CDTF">2019-03-29T14:43:00Z</dcterms:created>
  <dcterms:modified xsi:type="dcterms:W3CDTF">2019-03-29T14:43:00Z</dcterms:modified>
</cp:coreProperties>
</file>